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830E5" w14:textId="6EDDFB6D" w:rsidR="00A336B4" w:rsidRPr="00B55254" w:rsidRDefault="00A336B4" w:rsidP="00A336B4">
      <w:pPr>
        <w:spacing w:after="0" w:line="240" w:lineRule="auto"/>
        <w:ind w:left="-90" w:hanging="477"/>
        <w:rPr>
          <w:rFonts w:ascii="Neue Haas Unica" w:hAnsi="Neue Haas Unica"/>
          <w:sz w:val="20"/>
          <w:szCs w:val="20"/>
        </w:rPr>
      </w:pPr>
    </w:p>
    <w:p w14:paraId="6A0C7D24" w14:textId="4E438E7B" w:rsidR="00A336B4" w:rsidRPr="00B55254" w:rsidRDefault="00A05CDB" w:rsidP="00A336B4">
      <w:pPr>
        <w:spacing w:line="275" w:lineRule="auto"/>
        <w:textDirection w:val="btLr"/>
        <w:rPr>
          <w:rFonts w:ascii="Neue Haas Unica" w:hAnsi="Neue Haas Unica"/>
          <w:sz w:val="20"/>
          <w:szCs w:val="20"/>
        </w:rPr>
      </w:pPr>
      <w:bookmarkStart w:id="0" w:name="lt_pId008"/>
      <w:r w:rsidRPr="00A05CDB">
        <w:rPr>
          <w:rFonts w:ascii="Neue Haas Unica" w:eastAsia="Akzidenz-Grotesk Std Regular" w:hAnsi="Neue Haas Unica" w:cs="Akzidenz-Grotesk Std Regular"/>
          <w:sz w:val="20"/>
          <w:szCs w:val="20"/>
        </w:rPr>
        <w:t>Le présent document vous guidera dans l’organisation d’un exercice</w:t>
      </w:r>
      <w:r w:rsidR="0042429A">
        <w:rPr>
          <w:rFonts w:ascii="Neue Haas Unica" w:eastAsia="Akzidenz-Grotesk Std Regular" w:hAnsi="Neue Haas Unica" w:cs="Akzidenz-Grotesk Std Regular"/>
          <w:sz w:val="20"/>
          <w:szCs w:val="20"/>
        </w:rPr>
        <w:t xml:space="preserve"> en cas de séisme</w:t>
      </w:r>
      <w:r w:rsidRPr="00A05CDB">
        <w:rPr>
          <w:rFonts w:ascii="Neue Haas Unica" w:eastAsia="Akzidenz-Grotesk Std Regular" w:hAnsi="Neue Haas Unica" w:cs="Akzidenz-Grotesk Std Regular"/>
          <w:sz w:val="20"/>
          <w:szCs w:val="20"/>
        </w:rPr>
        <w:t xml:space="preserve">. </w:t>
      </w:r>
      <w:bookmarkEnd w:id="0"/>
      <w:r w:rsidRPr="00A05CDB">
        <w:rPr>
          <w:rFonts w:ascii="Neue Haas Unica" w:eastAsia="Akzidenz-Grotesk Std Regular" w:hAnsi="Neue Haas Unica" w:cs="Akzidenz-Grotesk Std Regular"/>
          <w:sz w:val="20"/>
          <w:szCs w:val="20"/>
        </w:rPr>
        <w:t xml:space="preserve">Il contient une mise en situation, des sujets de discussion et les étapes à suivre pour remplir la documentation ainsi que pour mener une séance de </w:t>
      </w:r>
      <w:proofErr w:type="spellStart"/>
      <w:r w:rsidRPr="00A05CDB">
        <w:rPr>
          <w:rFonts w:ascii="Neue Haas Unica" w:eastAsia="Akzidenz-Grotesk Std Regular" w:hAnsi="Neue Haas Unica" w:cs="Akzidenz-Grotesk Std Regular"/>
          <w:sz w:val="20"/>
          <w:szCs w:val="20"/>
        </w:rPr>
        <w:t>débreffage</w:t>
      </w:r>
      <w:proofErr w:type="spellEnd"/>
      <w:r w:rsidRPr="00A05CDB">
        <w:rPr>
          <w:rFonts w:ascii="Neue Haas Unica" w:eastAsia="Akzidenz-Grotesk Std Regular" w:hAnsi="Neue Haas Unica" w:cs="Akzidenz-Grotesk Std Regular"/>
          <w:sz w:val="20"/>
          <w:szCs w:val="20"/>
        </w:rPr>
        <w:t>.</w:t>
      </w:r>
    </w:p>
    <w:p w14:paraId="7C29AE6F" w14:textId="1E77C894" w:rsidR="00A336B4" w:rsidRPr="00B55254" w:rsidRDefault="00A05CDB" w:rsidP="00A336B4">
      <w:pPr>
        <w:spacing w:line="275" w:lineRule="auto"/>
        <w:textDirection w:val="btLr"/>
        <w:rPr>
          <w:rFonts w:ascii="Neue Haas Unica" w:eastAsia="Akzidenz-Grotesk Std Regular" w:hAnsi="Neue Haas Unica" w:cs="Akzidenz-Grotesk Std Regular"/>
          <w:sz w:val="20"/>
          <w:szCs w:val="20"/>
        </w:rPr>
      </w:pPr>
      <w:bookmarkStart w:id="1" w:name="lt_pId010"/>
      <w:r w:rsidRPr="00A05CDB">
        <w:rPr>
          <w:rFonts w:ascii="Neue Haas Unica" w:eastAsia="Akzidenz-Grotesk Std Regular" w:hAnsi="Neue Haas Unica" w:cs="Akzidenz-Grotesk Std Regular"/>
          <w:sz w:val="20"/>
          <w:szCs w:val="20"/>
        </w:rPr>
        <w:t xml:space="preserve">Si vous désirez organiser une courte séance d’examen des procédures ou de planification des mises en situation (quinze minutes devant un bon café ou lors d’une réunion déjà prévue), concentrez-vous sur les étapes 1 à 3. </w:t>
      </w:r>
      <w:bookmarkStart w:id="2" w:name="lt_pId011"/>
      <w:bookmarkEnd w:id="1"/>
      <w:r w:rsidRPr="00A05CDB">
        <w:rPr>
          <w:rFonts w:ascii="Neue Haas Unica" w:eastAsia="Akzidenz-Grotesk Std Regular" w:hAnsi="Neue Haas Unica" w:cs="Akzidenz-Grotesk Std Regular"/>
          <w:sz w:val="20"/>
          <w:szCs w:val="20"/>
        </w:rPr>
        <w:t xml:space="preserve">Si vous désirez plutôt organiser un exercice de table ou un exercice fonctionnel, veuillez suivre toutes les étapes ci-dessous. </w:t>
      </w:r>
      <w:bookmarkEnd w:id="2"/>
      <w:r w:rsidRPr="00A05CDB">
        <w:rPr>
          <w:rFonts w:ascii="Neue Haas Unica" w:eastAsia="Akzidenz-Grotesk Std Regular" w:hAnsi="Neue Haas Unica" w:cs="Akzidenz-Grotesk Std Regular"/>
          <w:sz w:val="20"/>
          <w:szCs w:val="20"/>
        </w:rPr>
        <w:t>Les éléments à prévoir avant un exercice se trouvent dans le document intitulé « Comment organiser un exercice » dans le Centre de ressources ÉvaluAction.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A336B4" w:rsidRPr="00B55254" w14:paraId="71C13F45" w14:textId="77777777" w:rsidTr="00CE3C93">
        <w:tc>
          <w:tcPr>
            <w:tcW w:w="1980" w:type="dxa"/>
            <w:vAlign w:val="center"/>
          </w:tcPr>
          <w:p w14:paraId="252416AE" w14:textId="57E06920" w:rsidR="00A336B4" w:rsidRPr="00B55254" w:rsidRDefault="0075715F" w:rsidP="00A86496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Séisme</w:t>
            </w:r>
          </w:p>
        </w:tc>
        <w:tc>
          <w:tcPr>
            <w:tcW w:w="7370" w:type="dxa"/>
          </w:tcPr>
          <w:p w14:paraId="7486C85B" w14:textId="143BCD95" w:rsidR="00A336B4" w:rsidRPr="00B55254" w:rsidRDefault="0075715F" w:rsidP="00A336B4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Ce p</w:t>
            </w:r>
            <w:bookmarkStart w:id="3" w:name="lt_pId014"/>
            <w:r w:rsidRPr="0075715F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hénomène </w:t>
            </w:r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peut </w:t>
            </w:r>
            <w:r w:rsidRPr="0075715F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avoir de graves conséquences sur la région touchée. </w:t>
            </w:r>
            <w:bookmarkStart w:id="4" w:name="lt_pId015"/>
            <w:bookmarkEnd w:id="3"/>
            <w:r w:rsidRPr="0075715F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Des inondations et des incendies sont courants à la suite d’une activité sismique.</w:t>
            </w:r>
            <w:bookmarkEnd w:id="4"/>
          </w:p>
        </w:tc>
      </w:tr>
      <w:tr w:rsidR="00A336B4" w:rsidRPr="00B55254" w14:paraId="1C90353B" w14:textId="77777777" w:rsidTr="00CE3C93">
        <w:tc>
          <w:tcPr>
            <w:tcW w:w="1980" w:type="dxa"/>
            <w:vAlign w:val="center"/>
          </w:tcPr>
          <w:p w14:paraId="1DA52FC8" w14:textId="77F17467" w:rsidR="00A336B4" w:rsidRPr="00B55254" w:rsidRDefault="0075715F" w:rsidP="00A86496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r w:rsidRPr="0075715F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Source d’information supplémentaire</w:t>
            </w:r>
          </w:p>
        </w:tc>
        <w:tc>
          <w:tcPr>
            <w:tcW w:w="7370" w:type="dxa"/>
          </w:tcPr>
          <w:p w14:paraId="2660574F" w14:textId="4DC66AB5" w:rsidR="003316FB" w:rsidRPr="003316FB" w:rsidRDefault="003316FB" w:rsidP="00A336B4">
            <w:pPr>
              <w:spacing w:line="275" w:lineRule="auto"/>
              <w:textDirection w:val="btLr"/>
              <w:rPr>
                <w:rFonts w:ascii="Neue Haas Unica" w:hAnsi="Neue Haas Unica"/>
                <w:sz w:val="20"/>
                <w:szCs w:val="20"/>
              </w:rPr>
            </w:pPr>
            <w:r w:rsidRPr="00B55254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Canada</w:t>
            </w:r>
            <w:r w:rsidRPr="003316FB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 : </w:t>
            </w:r>
            <w:hyperlink r:id="rId11" w:history="1">
              <w:r w:rsidRPr="003316FB">
                <w:rPr>
                  <w:rStyle w:val="Lienhypertexte"/>
                  <w:rFonts w:ascii="Neue Haas Unica" w:hAnsi="Neue Haas Unica"/>
                  <w:sz w:val="20"/>
                  <w:szCs w:val="20"/>
                </w:rPr>
                <w:t>Tremblement de terre</w:t>
              </w:r>
              <w:r w:rsidR="00B76612">
                <w:rPr>
                  <w:rStyle w:val="Lienhypertexte"/>
                  <w:rFonts w:ascii="Neue Haas Unica" w:hAnsi="Neue Haas Unica"/>
                  <w:sz w:val="20"/>
                  <w:szCs w:val="20"/>
                </w:rPr>
                <w:t> </w:t>
              </w:r>
              <w:r w:rsidRPr="003316FB">
                <w:rPr>
                  <w:rStyle w:val="Lienhypertexte"/>
                  <w:rFonts w:ascii="Neue Haas Unica" w:hAnsi="Neue Haas Unica"/>
                  <w:sz w:val="20"/>
                  <w:szCs w:val="20"/>
                </w:rPr>
                <w:t xml:space="preserve">: informations et faits </w:t>
              </w:r>
              <w:r w:rsidR="001A0E4D">
                <w:rPr>
                  <w:rStyle w:val="Lienhypertexte"/>
                  <w:rFonts w:ascii="Neue Haas Unica" w:hAnsi="Neue Haas Unica"/>
                  <w:sz w:val="20"/>
                  <w:szCs w:val="20"/>
                </w:rPr>
                <w:t>–</w:t>
              </w:r>
              <w:r w:rsidRPr="003316FB">
                <w:rPr>
                  <w:rStyle w:val="Lienhypertexte"/>
                  <w:rFonts w:ascii="Neue Haas Unica" w:hAnsi="Neue Haas Unica"/>
                  <w:sz w:val="20"/>
                  <w:szCs w:val="20"/>
                </w:rPr>
                <w:t xml:space="preserve"> Croix-Rouge canadienne</w:t>
              </w:r>
            </w:hyperlink>
          </w:p>
          <w:p w14:paraId="6526CCEB" w14:textId="74FA41B0" w:rsidR="00874DE1" w:rsidRPr="00B55254" w:rsidRDefault="003316FB" w:rsidP="003316FB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r>
              <w:rPr>
                <w:rFonts w:ascii="Neue Haas Unica" w:hAnsi="Neue Haas Unica"/>
                <w:sz w:val="20"/>
                <w:szCs w:val="20"/>
              </w:rPr>
              <w:t>États-Unis </w:t>
            </w:r>
            <w:r w:rsidR="00874DE1" w:rsidRPr="00B55254">
              <w:rPr>
                <w:rFonts w:ascii="Neue Haas Unica" w:hAnsi="Neue Haas Unica"/>
                <w:sz w:val="20"/>
                <w:szCs w:val="20"/>
              </w:rPr>
              <w:t xml:space="preserve">: </w:t>
            </w:r>
            <w:hyperlink r:id="rId12" w:history="1">
              <w:proofErr w:type="spellStart"/>
              <w:r w:rsidR="00874DE1" w:rsidRPr="00B55254">
                <w:rPr>
                  <w:rStyle w:val="Lienhypertexte"/>
                  <w:rFonts w:ascii="Neue Haas Unica" w:eastAsia="Neue Haas Unica" w:hAnsi="Neue Haas Unica" w:cs="Neue Haas Unica"/>
                  <w:sz w:val="20"/>
                  <w:szCs w:val="20"/>
                </w:rPr>
                <w:t>Earthquake</w:t>
              </w:r>
              <w:proofErr w:type="spellEnd"/>
              <w:r w:rsidR="00874DE1" w:rsidRPr="00B55254">
                <w:rPr>
                  <w:rStyle w:val="Lienhypertexte"/>
                  <w:rFonts w:ascii="Neue Haas Unica" w:eastAsia="Neue Haas Unica" w:hAnsi="Neue Haas Unica" w:cs="Neue Haas Unica"/>
                  <w:sz w:val="20"/>
                  <w:szCs w:val="20"/>
                </w:rPr>
                <w:t xml:space="preserve"> </w:t>
              </w:r>
              <w:proofErr w:type="spellStart"/>
              <w:r w:rsidR="00874DE1" w:rsidRPr="00B55254">
                <w:rPr>
                  <w:rStyle w:val="Lienhypertexte"/>
                  <w:rFonts w:ascii="Neue Haas Unica" w:eastAsia="Neue Haas Unica" w:hAnsi="Neue Haas Unica" w:cs="Neue Haas Unica"/>
                  <w:sz w:val="20"/>
                  <w:szCs w:val="20"/>
                </w:rPr>
                <w:t>Safety</w:t>
              </w:r>
              <w:proofErr w:type="spellEnd"/>
              <w:r w:rsidR="00874DE1" w:rsidRPr="00B55254">
                <w:rPr>
                  <w:rStyle w:val="Lienhypertexte"/>
                  <w:rFonts w:ascii="Neue Haas Unica" w:eastAsia="Neue Haas Unica" w:hAnsi="Neue Haas Unica" w:cs="Neue Haas Unica"/>
                  <w:sz w:val="20"/>
                  <w:szCs w:val="20"/>
                </w:rPr>
                <w:t xml:space="preserve"> | </w:t>
              </w:r>
              <w:proofErr w:type="spellStart"/>
              <w:r w:rsidR="00874DE1" w:rsidRPr="00B55254">
                <w:rPr>
                  <w:rStyle w:val="Lienhypertexte"/>
                  <w:rFonts w:ascii="Neue Haas Unica" w:eastAsia="Neue Haas Unica" w:hAnsi="Neue Haas Unica" w:cs="Neue Haas Unica"/>
                  <w:sz w:val="20"/>
                  <w:szCs w:val="20"/>
                </w:rPr>
                <w:t>Earthquake</w:t>
              </w:r>
              <w:proofErr w:type="spellEnd"/>
              <w:r w:rsidR="00874DE1" w:rsidRPr="00B55254">
                <w:rPr>
                  <w:rStyle w:val="Lienhypertexte"/>
                  <w:rFonts w:ascii="Neue Haas Unica" w:eastAsia="Neue Haas Unica" w:hAnsi="Neue Haas Unica" w:cs="Neue Haas Unica"/>
                  <w:sz w:val="20"/>
                  <w:szCs w:val="20"/>
                </w:rPr>
                <w:t xml:space="preserve"> </w:t>
              </w:r>
              <w:proofErr w:type="spellStart"/>
              <w:r w:rsidR="00874DE1" w:rsidRPr="00B55254">
                <w:rPr>
                  <w:rStyle w:val="Lienhypertexte"/>
                  <w:rFonts w:ascii="Neue Haas Unica" w:eastAsia="Neue Haas Unica" w:hAnsi="Neue Haas Unica" w:cs="Neue Haas Unica"/>
                  <w:sz w:val="20"/>
                  <w:szCs w:val="20"/>
                </w:rPr>
                <w:t>Preparedness</w:t>
              </w:r>
              <w:proofErr w:type="spellEnd"/>
              <w:r w:rsidR="00874DE1" w:rsidRPr="00B55254">
                <w:rPr>
                  <w:rStyle w:val="Lienhypertexte"/>
                  <w:rFonts w:ascii="Neue Haas Unica" w:eastAsia="Neue Haas Unica" w:hAnsi="Neue Haas Unica" w:cs="Neue Haas Unica"/>
                  <w:sz w:val="20"/>
                  <w:szCs w:val="20"/>
                </w:rPr>
                <w:t xml:space="preserve"> | Red Cross</w:t>
              </w:r>
            </w:hyperlink>
          </w:p>
        </w:tc>
      </w:tr>
      <w:tr w:rsidR="00A336B4" w:rsidRPr="00B55254" w14:paraId="34B7D35A" w14:textId="77777777" w:rsidTr="00CE3C93">
        <w:tc>
          <w:tcPr>
            <w:tcW w:w="1980" w:type="dxa"/>
            <w:vAlign w:val="center"/>
          </w:tcPr>
          <w:p w14:paraId="6356D473" w14:textId="61F59F62" w:rsidR="00A336B4" w:rsidRPr="00B55254" w:rsidRDefault="00B76612" w:rsidP="00A86496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r w:rsidRPr="00B76612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Ressources </w:t>
            </w:r>
            <w:r w:rsidR="00EA117F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à utiliser pendant l’exercice</w:t>
            </w:r>
          </w:p>
        </w:tc>
        <w:tc>
          <w:tcPr>
            <w:tcW w:w="7370" w:type="dxa"/>
          </w:tcPr>
          <w:p w14:paraId="15212C93" w14:textId="654A6162" w:rsidR="00A336B4" w:rsidRPr="00B76612" w:rsidRDefault="00B76612" w:rsidP="00A336B4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r w:rsidRPr="00B76612">
              <w:rPr>
                <w:rFonts w:ascii="Neue Haas Unica" w:hAnsi="Neue Haas Unica"/>
                <w:sz w:val="20"/>
                <w:szCs w:val="20"/>
              </w:rPr>
              <w:t>Plan d’action d’urgence, plan d’intervention en cas de séisme, équipe d’intervention d’urgence, préposé(e)s à la sécurité, responsable de la sécurité incendie, premières répondantes et premiers répondants locaux, service d’incendie, médias locaux, trousses de premiers soins et d’urgence médicale.</w:t>
            </w:r>
          </w:p>
        </w:tc>
      </w:tr>
    </w:tbl>
    <w:p w14:paraId="6C566D59" w14:textId="77777777" w:rsidR="00A336B4" w:rsidRPr="00B55254" w:rsidRDefault="00A336B4" w:rsidP="00A336B4">
      <w:pPr>
        <w:spacing w:line="275" w:lineRule="auto"/>
        <w:textDirection w:val="btLr"/>
        <w:rPr>
          <w:rFonts w:ascii="Neue Haas Unica" w:eastAsia="Akzidenz-Grotesk Std Regular" w:hAnsi="Neue Haas Unica" w:cs="Akzidenz-Grotesk Std Regular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="00A336B4" w:rsidRPr="00B55254" w14:paraId="4E348165" w14:textId="77777777" w:rsidTr="49F1AAA7">
        <w:tc>
          <w:tcPr>
            <w:tcW w:w="562" w:type="dxa"/>
            <w:vAlign w:val="center"/>
          </w:tcPr>
          <w:p w14:paraId="08FF5B2D" w14:textId="230AD5E4" w:rsidR="00A336B4" w:rsidRPr="00B55254" w:rsidRDefault="00A336B4" w:rsidP="00A75940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b/>
                <w:bCs/>
                <w:sz w:val="20"/>
                <w:szCs w:val="20"/>
              </w:rPr>
            </w:pPr>
            <w:r w:rsidRPr="00B55254">
              <w:rPr>
                <w:rFonts w:ascii="Neue Haas Unica" w:eastAsia="Akzidenz-Grotesk Std Regular" w:hAnsi="Neue Haas Unica" w:cs="Akzidenz-Grotesk Std Regular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8788" w:type="dxa"/>
          </w:tcPr>
          <w:p w14:paraId="475976EF" w14:textId="6B84F3A0" w:rsidR="00A336B4" w:rsidRPr="00B55254" w:rsidRDefault="00792E7E" w:rsidP="00A336B4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b/>
                <w:bCs/>
                <w:sz w:val="20"/>
                <w:szCs w:val="20"/>
              </w:rPr>
            </w:pPr>
            <w:r>
              <w:rPr>
                <w:rFonts w:ascii="Neue Haas Unica" w:eastAsia="Akzidenz-Grotesk Std Regular" w:hAnsi="Neue Haas Unica" w:cs="Akzidenz-Grotesk Std Regular"/>
                <w:b/>
                <w:bCs/>
                <w:sz w:val="20"/>
                <w:szCs w:val="20"/>
              </w:rPr>
              <w:t>Étapes</w:t>
            </w:r>
          </w:p>
        </w:tc>
      </w:tr>
      <w:tr w:rsidR="00A336B4" w:rsidRPr="00B55254" w14:paraId="442C5341" w14:textId="77777777" w:rsidTr="49F1AAA7">
        <w:tc>
          <w:tcPr>
            <w:tcW w:w="562" w:type="dxa"/>
            <w:vAlign w:val="center"/>
          </w:tcPr>
          <w:p w14:paraId="4F54DFF9" w14:textId="54FDF8BC" w:rsidR="00A336B4" w:rsidRPr="00B55254" w:rsidRDefault="00A336B4" w:rsidP="00A75940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r w:rsidRPr="00B55254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 w:themeFill="background1"/>
          </w:tcPr>
          <w:p w14:paraId="06213CF6" w14:textId="66C49FC0" w:rsidR="00A336B4" w:rsidRPr="00B55254" w:rsidRDefault="00792E7E" w:rsidP="00A336B4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5" w:name="lt_pId023"/>
            <w:r w:rsidRPr="00792E7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L’animateur ou l’animatrice présente le contexte, expose les objectifs de l’exercice et fixe les règles de base.</w:t>
            </w:r>
            <w:bookmarkEnd w:id="5"/>
            <w:r w:rsidRPr="00792E7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6" w:name="lt_pId024"/>
            <w:r w:rsidRPr="00792E7E">
              <w:rPr>
                <w:rFonts w:ascii="Neue Haas Unica" w:eastAsia="Akzidenz-Grotesk Std Regular" w:hAnsi="Neue Haas Unica" w:cs="Akzidenz-Grotesk Std Regular"/>
                <w:i/>
                <w:iCs/>
                <w:sz w:val="20"/>
                <w:szCs w:val="20"/>
              </w:rPr>
              <w:t>Pour en savoir davantage, consultez le document intitulé « Comment organiser un exercice ».</w:t>
            </w:r>
            <w:bookmarkEnd w:id="6"/>
          </w:p>
        </w:tc>
      </w:tr>
      <w:tr w:rsidR="00A336B4" w:rsidRPr="00B55254" w14:paraId="5373B1F0" w14:textId="77777777" w:rsidTr="49F1AAA7">
        <w:tc>
          <w:tcPr>
            <w:tcW w:w="562" w:type="dxa"/>
            <w:vAlign w:val="center"/>
          </w:tcPr>
          <w:p w14:paraId="7382ACB1" w14:textId="2E3C3823" w:rsidR="00A336B4" w:rsidRPr="00B55254" w:rsidRDefault="00A336B4" w:rsidP="00A75940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r w:rsidRPr="00B55254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2</w:t>
            </w:r>
          </w:p>
        </w:tc>
        <w:tc>
          <w:tcPr>
            <w:tcW w:w="878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499F6EF" w14:textId="2717B48A" w:rsidR="00A336B4" w:rsidRPr="00B55254" w:rsidRDefault="00792E7E" w:rsidP="00A336B4">
            <w:pPr>
              <w:spacing w:before="120" w:after="120"/>
              <w:ind w:left="18"/>
              <w:rPr>
                <w:rFonts w:ascii="Neue Haas Unica" w:hAnsi="Neue Haas Unica"/>
                <w:sz w:val="20"/>
                <w:szCs w:val="20"/>
              </w:rPr>
            </w:pPr>
            <w:bookmarkStart w:id="7" w:name="lt_pId026"/>
            <w:r w:rsidRPr="00792E7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L’animateur ou l’animatrice présente l</w:t>
            </w:r>
            <w:bookmarkStart w:id="8" w:name="lt_pId027"/>
            <w:bookmarkEnd w:id="7"/>
            <w:r w:rsidRPr="00792E7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a mise en situation et indique le moment et le lieu où elle se produira. </w:t>
            </w:r>
            <w:bookmarkStart w:id="9" w:name="lt_pId028"/>
            <w:bookmarkEnd w:id="8"/>
            <w:r w:rsidRPr="00792E7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Il ou elle précise les répercussions immédiates sur les personnes, les opérations ou les services, ainsi que les ressources disponibles et mobilisées.</w:t>
            </w:r>
            <w:bookmarkEnd w:id="9"/>
          </w:p>
          <w:p w14:paraId="11A3078B" w14:textId="15530514" w:rsidR="00A336B4" w:rsidRPr="00B55254" w:rsidRDefault="00792E7E" w:rsidP="00A336B4">
            <w:pPr>
              <w:spacing w:before="120" w:after="120"/>
              <w:rPr>
                <w:rFonts w:ascii="Neue Haas Unica" w:hAnsi="Neue Haas Unica"/>
                <w:sz w:val="20"/>
                <w:szCs w:val="20"/>
              </w:rPr>
            </w:pPr>
            <w:bookmarkStart w:id="10" w:name="lt_pId029"/>
            <w:r w:rsidRPr="00792E7E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>MISE EN SITUATION</w:t>
            </w:r>
            <w:bookmarkEnd w:id="10"/>
          </w:p>
          <w:p w14:paraId="7727F876" w14:textId="68F13410" w:rsidR="00A336B4" w:rsidRPr="00B55254" w:rsidRDefault="00792E7E" w:rsidP="00A336B4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11" w:name="lt_pId030"/>
            <w:r w:rsidRPr="00792E7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Un séisme d’une magnitude de 6,0 s’est produit le [ajouter la date] à [ajouter l’heure]. </w:t>
            </w:r>
            <w:bookmarkStart w:id="12" w:name="lt_pId031"/>
            <w:bookmarkEnd w:id="11"/>
            <w:r w:rsidRPr="00792E7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Les secousses ont duré plus de deux minutes et ont été ressenties à l’intérieur d’un rayon de 145 kilomètres. </w:t>
            </w:r>
            <w:bookmarkStart w:id="13" w:name="lt_pId032"/>
            <w:bookmarkEnd w:id="12"/>
            <w:r w:rsidRPr="00792E7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Aucun avertissement n’a été émis avant le séisme. </w:t>
            </w:r>
            <w:bookmarkStart w:id="14" w:name="lt_pId033"/>
            <w:bookmarkEnd w:id="13"/>
            <w:r w:rsidRPr="00792E7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Une évaluation des dommages a permis de constater que toutes les fenêtres de votre immeuble se sont cassées lors du séisme. </w:t>
            </w:r>
            <w:bookmarkStart w:id="15" w:name="lt_pId034"/>
            <w:bookmarkEnd w:id="14"/>
            <w:r w:rsidRPr="00792E7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Des meubles sont tombés un peu partout et plusieurs passages sont obstrués. </w:t>
            </w:r>
            <w:bookmarkStart w:id="16" w:name="lt_pId035"/>
            <w:bookmarkEnd w:id="15"/>
            <w:r w:rsidRPr="00792E7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Deux personnes ont été blessées par des éclats de verre. </w:t>
            </w:r>
            <w:bookmarkStart w:id="17" w:name="lt_pId036"/>
            <w:bookmarkEnd w:id="16"/>
            <w:r w:rsidRPr="00792E7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La ligne d’urgence 911 est débordée et ne peut estimer l’heure d’arrivée des services médicaux.</w:t>
            </w:r>
            <w:bookmarkEnd w:id="17"/>
            <w:r w:rsidRPr="00792E7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18" w:name="lt_pId037"/>
            <w:r w:rsidRPr="00792E7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Les téléphones fixes sont inutilisables. </w:t>
            </w:r>
            <w:bookmarkStart w:id="19" w:name="lt_pId038"/>
            <w:bookmarkEnd w:id="18"/>
            <w:r w:rsidRPr="00792E7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Un radio permet d’écouter les bulletins de nouvelles. </w:t>
            </w:r>
            <w:bookmarkEnd w:id="19"/>
            <w:r w:rsidRPr="00792E7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Plusieurs routes ont été endommagées par le séisme.</w:t>
            </w:r>
          </w:p>
        </w:tc>
      </w:tr>
      <w:tr w:rsidR="00A336B4" w:rsidRPr="00B55254" w14:paraId="23023FAA" w14:textId="77777777" w:rsidTr="49F1AAA7">
        <w:tc>
          <w:tcPr>
            <w:tcW w:w="562" w:type="dxa"/>
            <w:vAlign w:val="center"/>
          </w:tcPr>
          <w:p w14:paraId="187E33C2" w14:textId="57426982" w:rsidR="00A336B4" w:rsidRPr="00B55254" w:rsidRDefault="00A336B4" w:rsidP="00A75940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r w:rsidRPr="00B55254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lastRenderedPageBreak/>
              <w:t>3</w:t>
            </w:r>
          </w:p>
        </w:tc>
        <w:tc>
          <w:tcPr>
            <w:tcW w:w="878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F1A7FD" w14:textId="33F06199" w:rsidR="00A336B4" w:rsidRPr="00B55254" w:rsidRDefault="00BB4936" w:rsidP="00A336B4">
            <w:pPr>
              <w:spacing w:before="120" w:after="120"/>
              <w:ind w:left="18"/>
              <w:rPr>
                <w:rFonts w:ascii="Neue Haas Unica" w:hAnsi="Neue Haas Unica"/>
                <w:sz w:val="20"/>
                <w:szCs w:val="20"/>
              </w:rPr>
            </w:pPr>
            <w:r w:rsidRPr="00BB4936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>Discuter des ressources disponibles ainsi que des mesures immédiates à prendre.</w:t>
            </w:r>
          </w:p>
          <w:p w14:paraId="77C683E0" w14:textId="52A2C12E" w:rsidR="00A336B4" w:rsidRPr="00B55254" w:rsidRDefault="00BB4936" w:rsidP="00A336B4">
            <w:pPr>
              <w:spacing w:before="120" w:after="120"/>
              <w:ind w:left="18"/>
              <w:rPr>
                <w:rFonts w:ascii="Neue Haas Unica" w:hAnsi="Neue Haas Unica"/>
                <w:sz w:val="20"/>
                <w:szCs w:val="20"/>
              </w:rPr>
            </w:pPr>
            <w:bookmarkStart w:id="20" w:name="lt_pId042"/>
            <w:r w:rsidRPr="00BB4936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Posez les questions suivantes :</w:t>
            </w:r>
            <w:bookmarkEnd w:id="20"/>
          </w:p>
          <w:p w14:paraId="15BE28F4" w14:textId="687F9533" w:rsidR="00A336B4" w:rsidRPr="00B55254" w:rsidRDefault="00F47858" w:rsidP="00A336B4">
            <w:pPr>
              <w:widowControl w:val="0"/>
              <w:numPr>
                <w:ilvl w:val="0"/>
                <w:numId w:val="19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D</w:t>
            </w:r>
            <w:r w:rsidRPr="004816C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ans cette situation</w:t>
            </w:r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, q</w:t>
            </w:r>
            <w:r w:rsidRPr="004816C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uel type d’alerte </w:t>
            </w:r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faut-il déclencher </w:t>
            </w:r>
            <w:r w:rsidRPr="004816C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ou </w:t>
            </w:r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 type de notification faut-il envoyer?</w:t>
            </w:r>
          </w:p>
          <w:p w14:paraId="3B35E6CB" w14:textId="60E6588E" w:rsidR="00A336B4" w:rsidRPr="00B55254" w:rsidRDefault="00BB4936" w:rsidP="49F1AAA7">
            <w:pPr>
              <w:widowControl w:val="0"/>
              <w:numPr>
                <w:ilvl w:val="0"/>
                <w:numId w:val="19"/>
              </w:numPr>
              <w:ind w:hanging="360"/>
              <w:contextualSpacing/>
              <w:rPr>
                <w:rFonts w:ascii="Neue Haas Unica" w:hAnsi="Neue Haas Unica"/>
                <w:i/>
                <w:iCs/>
                <w:sz w:val="20"/>
                <w:szCs w:val="20"/>
              </w:rPr>
            </w:pPr>
            <w:bookmarkStart w:id="21" w:name="lt_pId044"/>
            <w:r w:rsidRPr="00BB4936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Quelles mesures doivent être prises pour assurer la sécurité </w:t>
            </w:r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du personnel</w:t>
            </w:r>
            <w:r w:rsidRPr="00BB4936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?</w:t>
            </w:r>
            <w:bookmarkEnd w:id="21"/>
          </w:p>
          <w:p w14:paraId="1DE3BE88" w14:textId="3C28C5EA" w:rsidR="00A336B4" w:rsidRPr="00B55254" w:rsidRDefault="00BB4936" w:rsidP="00A336B4">
            <w:pPr>
              <w:widowControl w:val="0"/>
              <w:numPr>
                <w:ilvl w:val="0"/>
                <w:numId w:val="19"/>
              </w:numPr>
              <w:ind w:hanging="360"/>
              <w:contextualSpacing/>
              <w:rPr>
                <w:rFonts w:ascii="Neue Haas Unica" w:hAnsi="Neue Haas Unica"/>
                <w:b/>
                <w:i/>
                <w:sz w:val="20"/>
                <w:szCs w:val="20"/>
              </w:rPr>
            </w:pPr>
            <w:bookmarkStart w:id="22" w:name="lt_pId045"/>
            <w:r w:rsidRPr="00BB4936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Quelles sont les répercussions immédiates ou potentielles sur le personnel, les biens, les services et les processus opérationnels essentiels?</w:t>
            </w:r>
            <w:bookmarkEnd w:id="22"/>
          </w:p>
          <w:p w14:paraId="45113781" w14:textId="22DC2503" w:rsidR="00A336B4" w:rsidRPr="00B55254" w:rsidRDefault="00FD3CC9" w:rsidP="00A336B4">
            <w:pPr>
              <w:widowControl w:val="0"/>
              <w:numPr>
                <w:ilvl w:val="0"/>
                <w:numId w:val="19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Quels renseignements devrez-vous </w:t>
            </w:r>
            <w:r w:rsidRPr="004816C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communiquer </w:t>
            </w:r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au </w:t>
            </w:r>
            <w:r w:rsidRPr="004816C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personnel, </w:t>
            </w:r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à </w:t>
            </w:r>
            <w:r w:rsidRPr="004816C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la clientèle ou </w:t>
            </w:r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aux </w:t>
            </w:r>
            <w:r w:rsidRPr="004816C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partenaires d’affaires?</w:t>
            </w:r>
            <w:r w:rsidR="00BB4936" w:rsidRPr="00BB4936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23" w:name="lt_pId048"/>
            <w:r w:rsidR="00BB4936" w:rsidRPr="00BB4936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Qui sera responsable d’établir la communication?</w:t>
            </w:r>
            <w:bookmarkEnd w:id="23"/>
            <w:r w:rsidR="00BB4936" w:rsidRPr="00BB4936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24" w:name="lt_pId049"/>
            <w:r w:rsidR="00BB4936" w:rsidRPr="00BB4936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 moyen de communication sera privilégié?</w:t>
            </w:r>
            <w:bookmarkEnd w:id="24"/>
          </w:p>
          <w:p w14:paraId="408B305F" w14:textId="176C7B50" w:rsidR="00A336B4" w:rsidRPr="00B55254" w:rsidRDefault="00BB4936" w:rsidP="00A336B4">
            <w:pPr>
              <w:widowControl w:val="0"/>
              <w:numPr>
                <w:ilvl w:val="0"/>
                <w:numId w:val="19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25" w:name="lt_pId050"/>
            <w:r w:rsidRPr="00BB4936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Comment répondrez-vous aux besoins de votre clientèle?</w:t>
            </w:r>
            <w:bookmarkEnd w:id="25"/>
          </w:p>
          <w:p w14:paraId="36CB848E" w14:textId="63F58C2F" w:rsidR="00A336B4" w:rsidRPr="00B55254" w:rsidRDefault="00BB4936" w:rsidP="00A336B4">
            <w:pPr>
              <w:widowControl w:val="0"/>
              <w:numPr>
                <w:ilvl w:val="0"/>
                <w:numId w:val="19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26" w:name="lt_pId051"/>
            <w:r w:rsidRPr="00BB4936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Quels facteurs devez-vous prendre en considération au sujet des répercussions sur les membres du personnel et leurs familles?</w:t>
            </w:r>
            <w:bookmarkEnd w:id="26"/>
          </w:p>
          <w:p w14:paraId="38A8FF79" w14:textId="1FD635E3" w:rsidR="00A336B4" w:rsidRPr="00B55254" w:rsidRDefault="00BB4936" w:rsidP="00A336B4">
            <w:pPr>
              <w:widowControl w:val="0"/>
              <w:numPr>
                <w:ilvl w:val="0"/>
                <w:numId w:val="19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27" w:name="lt_pId052"/>
            <w:r w:rsidRPr="00BB4936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Quels sont les coûts immédiats susceptibles d’être encourus et comment comptez-vous les gérer?</w:t>
            </w:r>
            <w:bookmarkEnd w:id="27"/>
          </w:p>
          <w:p w14:paraId="465D8E29" w14:textId="4FCBA939" w:rsidR="00A336B4" w:rsidRPr="00B55254" w:rsidRDefault="00BB4936" w:rsidP="00A336B4">
            <w:pPr>
              <w:widowControl w:val="0"/>
              <w:numPr>
                <w:ilvl w:val="0"/>
                <w:numId w:val="19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28" w:name="lt_pId053"/>
            <w:r w:rsidRPr="00BB4936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Comment gérerez-vous le personnel?</w:t>
            </w:r>
            <w:bookmarkEnd w:id="28"/>
          </w:p>
          <w:p w14:paraId="0E23A67F" w14:textId="58945EE2" w:rsidR="00A336B4" w:rsidRPr="00B55254" w:rsidRDefault="00BB4936" w:rsidP="00A336B4">
            <w:pPr>
              <w:widowControl w:val="0"/>
              <w:numPr>
                <w:ilvl w:val="0"/>
                <w:numId w:val="19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29" w:name="lt_pId054"/>
            <w:r w:rsidRPr="00BB4936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De quelle manière comptez-vous suivre l’évolution de la situation?</w:t>
            </w:r>
            <w:bookmarkEnd w:id="29"/>
          </w:p>
          <w:p w14:paraId="08B70352" w14:textId="1826B7F2" w:rsidR="00A336B4" w:rsidRPr="00B55254" w:rsidRDefault="00BB4936" w:rsidP="00A336B4">
            <w:pPr>
              <w:widowControl w:val="0"/>
              <w:numPr>
                <w:ilvl w:val="0"/>
                <w:numId w:val="19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30" w:name="lt_pId055"/>
            <w:r w:rsidRPr="00BB4936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Quelles mesures devez-vous prendre afin de poursuivre les activités de l’entreprise?</w:t>
            </w:r>
            <w:bookmarkEnd w:id="30"/>
          </w:p>
          <w:p w14:paraId="70072891" w14:textId="3AA8185A" w:rsidR="00A336B4" w:rsidRPr="00B55254" w:rsidRDefault="00BB4936" w:rsidP="00A336B4">
            <w:pPr>
              <w:widowControl w:val="0"/>
              <w:numPr>
                <w:ilvl w:val="0"/>
                <w:numId w:val="19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31" w:name="lt_pId056"/>
            <w:r w:rsidRPr="00BB4936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Quelles mesures devez-vous prendre pour reprendre les activités qui ont été interrompues?</w:t>
            </w:r>
            <w:bookmarkEnd w:id="31"/>
          </w:p>
          <w:p w14:paraId="4954D227" w14:textId="77777777" w:rsidR="001C5071" w:rsidRPr="00B55254" w:rsidRDefault="001C5071" w:rsidP="00A336B4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</w:p>
          <w:p w14:paraId="3C945EB6" w14:textId="459347B4" w:rsidR="00A336B4" w:rsidRPr="00B55254" w:rsidRDefault="00BB4936" w:rsidP="00A336B4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32" w:name="lt_pId057"/>
            <w:r w:rsidRPr="00BB4936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Si vous réalisez un exercice fonctionnel, une partie ou la totalité des mesures d’intervention doivent être simulées.</w:t>
            </w:r>
            <w:bookmarkEnd w:id="32"/>
          </w:p>
        </w:tc>
      </w:tr>
      <w:tr w:rsidR="00A336B4" w:rsidRPr="00B55254" w14:paraId="5BC4B05A" w14:textId="77777777" w:rsidTr="49F1AAA7">
        <w:tc>
          <w:tcPr>
            <w:tcW w:w="562" w:type="dxa"/>
            <w:vAlign w:val="center"/>
          </w:tcPr>
          <w:p w14:paraId="2851248A" w14:textId="29D6956B" w:rsidR="00A336B4" w:rsidRPr="00B55254" w:rsidRDefault="00A336B4" w:rsidP="00A75940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r w:rsidRPr="00B55254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 w:themeFill="background1"/>
          </w:tcPr>
          <w:p w14:paraId="349FC2B6" w14:textId="0D86D1B7" w:rsidR="00A336B4" w:rsidRPr="00B55254" w:rsidRDefault="00C77F31" w:rsidP="00A336B4">
            <w:pPr>
              <w:spacing w:before="120" w:after="120"/>
              <w:ind w:left="18"/>
              <w:rPr>
                <w:rFonts w:ascii="Neue Haas Unica" w:hAnsi="Neue Haas Unica"/>
                <w:sz w:val="20"/>
                <w:szCs w:val="20"/>
              </w:rPr>
            </w:pPr>
            <w:r w:rsidRPr="00C77F31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>Noter les éléments clés des discussions ainsi que les mesures et les décisions prises.</w:t>
            </w:r>
          </w:p>
          <w:p w14:paraId="6FFD87BF" w14:textId="6AB42CC8" w:rsidR="00A336B4" w:rsidRPr="00B55254" w:rsidRDefault="00C77F31" w:rsidP="00A336B4">
            <w:pPr>
              <w:widowControl w:val="0"/>
              <w:numPr>
                <w:ilvl w:val="0"/>
                <w:numId w:val="20"/>
              </w:numPr>
              <w:ind w:hanging="360"/>
              <w:contextualSpacing/>
              <w:rPr>
                <w:rFonts w:ascii="Neue Haas Unica" w:hAnsi="Neue Haas Unica"/>
                <w:b/>
                <w:i/>
                <w:sz w:val="20"/>
                <w:szCs w:val="20"/>
              </w:rPr>
            </w:pPr>
            <w:bookmarkStart w:id="33" w:name="lt_pId060"/>
            <w:r w:rsidRPr="00C77F31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Décrivez les mesures à prendre, les ressources nécessaires et les personnes ou groupes responsables.</w:t>
            </w:r>
            <w:bookmarkEnd w:id="33"/>
          </w:p>
          <w:p w14:paraId="6C4D9D19" w14:textId="3C424A5C" w:rsidR="00A336B4" w:rsidRPr="00B55254" w:rsidRDefault="00C77F31" w:rsidP="00A336B4">
            <w:pPr>
              <w:widowControl w:val="0"/>
              <w:numPr>
                <w:ilvl w:val="0"/>
                <w:numId w:val="20"/>
              </w:numPr>
              <w:ind w:hanging="360"/>
              <w:contextualSpacing/>
              <w:rPr>
                <w:rFonts w:ascii="Neue Haas Unica" w:hAnsi="Neue Haas Unica"/>
                <w:b/>
                <w:i/>
                <w:sz w:val="20"/>
                <w:szCs w:val="20"/>
              </w:rPr>
            </w:pPr>
            <w:r w:rsidRPr="00C77F31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Les réponses doivent être aussi détaillées que possible.</w:t>
            </w:r>
          </w:p>
          <w:p w14:paraId="7890CBE1" w14:textId="431D4BC2" w:rsidR="00A336B4" w:rsidRPr="00B55254" w:rsidRDefault="00C77F31" w:rsidP="49F1AAA7">
            <w:pPr>
              <w:widowControl w:val="0"/>
              <w:numPr>
                <w:ilvl w:val="0"/>
                <w:numId w:val="20"/>
              </w:numPr>
              <w:ind w:hanging="360"/>
              <w:contextualSpacing/>
              <w:rPr>
                <w:rFonts w:ascii="Neue Haas Unica" w:hAnsi="Neue Haas Unica"/>
                <w:b/>
                <w:bCs/>
                <w:i/>
                <w:iCs/>
                <w:sz w:val="20"/>
                <w:szCs w:val="20"/>
              </w:rPr>
            </w:pPr>
            <w:r w:rsidRPr="00C77F31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Réexaminez les points de discussion si des points supplémentaires s’ajoutent à la mise en situation.</w:t>
            </w:r>
          </w:p>
          <w:p w14:paraId="6E187E66" w14:textId="77777777" w:rsidR="001C5071" w:rsidRPr="00B55254" w:rsidRDefault="001C5071" w:rsidP="00A336B4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</w:p>
          <w:p w14:paraId="4BF39C6C" w14:textId="5583B533" w:rsidR="00A336B4" w:rsidRPr="00B55254" w:rsidRDefault="00C77F31" w:rsidP="00A336B4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34" w:name="lt_pId063"/>
            <w:r w:rsidRPr="00C77F31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Ces éléments doivent être comparés à ce qui est contenu dans les plans déjà en place.</w:t>
            </w:r>
            <w:bookmarkEnd w:id="34"/>
            <w:r w:rsidRPr="00C77F31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35" w:name="lt_pId064"/>
            <w:r w:rsidRPr="00C77F31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Le cas échéant, des mesures de suivi doivent être prises pour la révision de ces plans.</w:t>
            </w:r>
            <w:bookmarkEnd w:id="35"/>
          </w:p>
        </w:tc>
      </w:tr>
      <w:tr w:rsidR="00A336B4" w:rsidRPr="00B55254" w14:paraId="215CE033" w14:textId="77777777" w:rsidTr="49F1AAA7">
        <w:tc>
          <w:tcPr>
            <w:tcW w:w="562" w:type="dxa"/>
            <w:vAlign w:val="center"/>
          </w:tcPr>
          <w:p w14:paraId="23AE53B9" w14:textId="282EE0A5" w:rsidR="00A336B4" w:rsidRPr="00B55254" w:rsidRDefault="00A336B4" w:rsidP="00A75940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r w:rsidRPr="00B55254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 w:themeFill="background1"/>
          </w:tcPr>
          <w:p w14:paraId="6C0D6DE3" w14:textId="70A6ADD2" w:rsidR="00A336B4" w:rsidRPr="00B55254" w:rsidRDefault="00AA53B5" w:rsidP="00A336B4">
            <w:pPr>
              <w:spacing w:before="120" w:after="120"/>
              <w:ind w:left="18"/>
              <w:rPr>
                <w:rFonts w:ascii="Neue Haas Unica" w:hAnsi="Neue Haas Unica"/>
                <w:sz w:val="20"/>
                <w:szCs w:val="20"/>
              </w:rPr>
            </w:pPr>
            <w:r w:rsidRPr="00AA53B5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 xml:space="preserve">Tenir une séance de </w:t>
            </w:r>
            <w:proofErr w:type="spellStart"/>
            <w:r w:rsidRPr="00AA53B5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>débreffage</w:t>
            </w:r>
            <w:proofErr w:type="spellEnd"/>
            <w:r w:rsidRPr="00AA53B5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 xml:space="preserve"> où les points suivants seront abordés :</w:t>
            </w:r>
          </w:p>
          <w:p w14:paraId="5A3D8085" w14:textId="276A6F06" w:rsidR="00A336B4" w:rsidRPr="00B55254" w:rsidRDefault="00AA53B5" w:rsidP="00A336B4">
            <w:pPr>
              <w:widowControl w:val="0"/>
              <w:numPr>
                <w:ilvl w:val="0"/>
                <w:numId w:val="18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36" w:name="lt_pId068"/>
            <w:r w:rsidRPr="00AA53B5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Les objectifs de l’exercice ont-ils été atteints?</w:t>
            </w:r>
            <w:bookmarkEnd w:id="36"/>
          </w:p>
          <w:p w14:paraId="04784D41" w14:textId="56991610" w:rsidR="00A336B4" w:rsidRPr="00B55254" w:rsidRDefault="00AA53B5" w:rsidP="00A336B4">
            <w:pPr>
              <w:widowControl w:val="0"/>
              <w:numPr>
                <w:ilvl w:val="0"/>
                <w:numId w:val="18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37" w:name="lt_pId069"/>
            <w:r w:rsidRPr="00AA53B5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Quels sont les éléments qui ont bien fonctionné?</w:t>
            </w:r>
            <w:bookmarkEnd w:id="37"/>
          </w:p>
          <w:p w14:paraId="16386F69" w14:textId="753458DA" w:rsidR="00A336B4" w:rsidRPr="00B55254" w:rsidRDefault="00AA53B5" w:rsidP="00A336B4">
            <w:pPr>
              <w:widowControl w:val="0"/>
              <w:numPr>
                <w:ilvl w:val="0"/>
                <w:numId w:val="18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38" w:name="lt_pId070"/>
            <w:r w:rsidRPr="00AA53B5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Quels sont les défis auxquels vous avez été confrontés?</w:t>
            </w:r>
            <w:bookmarkEnd w:id="38"/>
          </w:p>
          <w:p w14:paraId="0E16DCD9" w14:textId="4F470E2E" w:rsidR="00A336B4" w:rsidRPr="00B55254" w:rsidRDefault="00AA53B5" w:rsidP="00A336B4">
            <w:pPr>
              <w:widowControl w:val="0"/>
              <w:numPr>
                <w:ilvl w:val="0"/>
                <w:numId w:val="18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39" w:name="lt_pId071"/>
            <w:r w:rsidRPr="00AA53B5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Quelles sont les améliorations que vous pourriez apporter?</w:t>
            </w:r>
            <w:bookmarkEnd w:id="39"/>
          </w:p>
          <w:p w14:paraId="34C73552" w14:textId="77777777" w:rsidR="001C5071" w:rsidRPr="00B55254" w:rsidRDefault="001C5071" w:rsidP="00A336B4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</w:p>
          <w:p w14:paraId="71CEB0AD" w14:textId="7013B606" w:rsidR="00A336B4" w:rsidRPr="00B55254" w:rsidRDefault="00AA53B5" w:rsidP="00A336B4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40" w:name="lt_pId072"/>
            <w:r w:rsidRPr="00AA53B5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Y a-t-il des lacunes dans votre plan, des changements à apporter ou des ajouts à y faire?</w:t>
            </w:r>
            <w:bookmarkEnd w:id="40"/>
            <w:r w:rsidRPr="00AA53B5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41" w:name="lt_pId073"/>
            <w:r w:rsidRPr="00AA53B5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Pour chaque mesure à prendre, désignez une ou un responsable et fixez des échéances.</w:t>
            </w:r>
            <w:bookmarkEnd w:id="41"/>
          </w:p>
        </w:tc>
      </w:tr>
      <w:tr w:rsidR="00A336B4" w:rsidRPr="00B55254" w14:paraId="50324743" w14:textId="77777777" w:rsidTr="49F1AAA7">
        <w:tc>
          <w:tcPr>
            <w:tcW w:w="562" w:type="dxa"/>
            <w:vAlign w:val="center"/>
          </w:tcPr>
          <w:p w14:paraId="0311C80B" w14:textId="296CEB51" w:rsidR="00A336B4" w:rsidRPr="00B55254" w:rsidRDefault="00A336B4" w:rsidP="00A75940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r w:rsidRPr="00B55254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 w:themeFill="background1"/>
          </w:tcPr>
          <w:p w14:paraId="47488472" w14:textId="1066CCBF" w:rsidR="00A336B4" w:rsidRPr="002B0AF6" w:rsidRDefault="002B0AF6" w:rsidP="00A336B4">
            <w:pPr>
              <w:spacing w:before="120" w:after="120"/>
              <w:ind w:left="18"/>
              <w:rPr>
                <w:rFonts w:ascii="Neue Haas Unica" w:hAnsi="Neue Haas Unica"/>
                <w:bCs/>
                <w:sz w:val="20"/>
                <w:szCs w:val="20"/>
              </w:rPr>
            </w:pPr>
            <w:bookmarkStart w:id="42" w:name="lt_pId075"/>
            <w:r w:rsidRPr="002B0AF6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>Noter le déroulement de l’exercice et les leçons qui en ont été tirées.</w:t>
            </w:r>
            <w:bookmarkEnd w:id="42"/>
            <w:r w:rsidRPr="002B0AF6">
              <w:rPr>
                <w:rFonts w:ascii="Neue Haas Unica" w:eastAsia="Akzidenz-Grotesk Std Regular" w:hAnsi="Neue Haas Unica" w:cs="Akzidenz-Grotesk Std Regular"/>
                <w:bCs/>
                <w:sz w:val="20"/>
                <w:szCs w:val="20"/>
              </w:rPr>
              <w:t xml:space="preserve"> </w:t>
            </w:r>
            <w:bookmarkStart w:id="43" w:name="lt_pId076"/>
            <w:r w:rsidRPr="002B0AF6">
              <w:rPr>
                <w:rFonts w:ascii="Neue Haas Unica" w:eastAsia="Akzidenz-Grotesk Std Regular" w:hAnsi="Neue Haas Unica" w:cs="Akzidenz-Grotesk Std Regular"/>
                <w:bCs/>
                <w:sz w:val="20"/>
                <w:szCs w:val="20"/>
              </w:rPr>
              <w:t>À cette fin, servez-vous des formulaires suivants :</w:t>
            </w:r>
            <w:bookmarkEnd w:id="43"/>
          </w:p>
          <w:p w14:paraId="6936F1EF" w14:textId="4A0B8975" w:rsidR="00A75940" w:rsidRPr="00B55254" w:rsidRDefault="002B0AF6" w:rsidP="00A75940">
            <w:pPr>
              <w:widowControl w:val="0"/>
              <w:numPr>
                <w:ilvl w:val="0"/>
                <w:numId w:val="22"/>
              </w:numPr>
              <w:spacing w:before="120"/>
              <w:ind w:hanging="360"/>
              <w:contextualSpacing/>
              <w:rPr>
                <w:rFonts w:ascii="Neue Haas Unica" w:eastAsia="Neue Haas Unica" w:hAnsi="Neue Haas Unica" w:cs="Neue Haas Unica"/>
                <w:i/>
                <w:sz w:val="20"/>
                <w:szCs w:val="20"/>
              </w:rPr>
            </w:pPr>
            <w:proofErr w:type="spellStart"/>
            <w:r w:rsidRPr="002B0AF6">
              <w:rPr>
                <w:rFonts w:ascii="Neue Haas Unica" w:eastAsia="Neue Haas Unica" w:hAnsi="Neue Haas Unica" w:cs="Neue Haas Unica"/>
                <w:sz w:val="20"/>
                <w:szCs w:val="20"/>
                <w:u w:val="single"/>
                <w:lang w:val="en-CA"/>
              </w:rPr>
              <w:lastRenderedPageBreak/>
              <w:t>Historique</w:t>
            </w:r>
            <w:proofErr w:type="spellEnd"/>
            <w:r w:rsidRPr="002B0AF6">
              <w:rPr>
                <w:rFonts w:ascii="Neue Haas Unica" w:eastAsia="Neue Haas Unica" w:hAnsi="Neue Haas Unica" w:cs="Neue Haas Unica"/>
                <w:sz w:val="20"/>
                <w:szCs w:val="20"/>
                <w:u w:val="single"/>
                <w:lang w:val="en-CA"/>
              </w:rPr>
              <w:t xml:space="preserve"> des </w:t>
            </w:r>
            <w:proofErr w:type="spellStart"/>
            <w:r w:rsidRPr="002B0AF6">
              <w:rPr>
                <w:rFonts w:ascii="Neue Haas Unica" w:eastAsia="Neue Haas Unica" w:hAnsi="Neue Haas Unica" w:cs="Neue Haas Unica"/>
                <w:sz w:val="20"/>
                <w:szCs w:val="20"/>
                <w:u w:val="single"/>
                <w:lang w:val="en-CA"/>
              </w:rPr>
              <w:t>exercices</w:t>
            </w:r>
            <w:proofErr w:type="spellEnd"/>
          </w:p>
          <w:p w14:paraId="7BEC533C" w14:textId="4E1CDB13" w:rsidR="00A75940" w:rsidRPr="00B55254" w:rsidRDefault="002B0AF6" w:rsidP="00A75940">
            <w:pPr>
              <w:widowControl w:val="0"/>
              <w:numPr>
                <w:ilvl w:val="0"/>
                <w:numId w:val="22"/>
              </w:numPr>
              <w:ind w:hanging="360"/>
              <w:contextualSpacing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r w:rsidRPr="002B0AF6">
              <w:rPr>
                <w:rFonts w:ascii="Neue Haas Unica" w:eastAsia="Neue Haas Unica" w:hAnsi="Neue Haas Unica" w:cs="Neue Haas Unica"/>
                <w:sz w:val="20"/>
                <w:szCs w:val="20"/>
                <w:lang w:val="en-CA"/>
              </w:rPr>
              <w:t>Compte</w:t>
            </w:r>
            <w:r>
              <w:rPr>
                <w:rFonts w:ascii="Neue Haas Unica" w:eastAsia="Neue Haas Unica" w:hAnsi="Neue Haas Unica" w:cs="Neue Haas Unica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2B0AF6">
              <w:rPr>
                <w:rFonts w:ascii="Neue Haas Unica" w:eastAsia="Neue Haas Unica" w:hAnsi="Neue Haas Unica" w:cs="Neue Haas Unica"/>
                <w:sz w:val="20"/>
                <w:szCs w:val="20"/>
                <w:lang w:val="en-CA"/>
              </w:rPr>
              <w:t>rendu</w:t>
            </w:r>
            <w:proofErr w:type="spellEnd"/>
            <w:r w:rsidRPr="002B0AF6">
              <w:rPr>
                <w:rFonts w:ascii="Neue Haas Unica" w:eastAsia="Neue Haas Unica" w:hAnsi="Neue Haas Unica" w:cs="Neue Haas Unica"/>
                <w:sz w:val="20"/>
                <w:szCs w:val="20"/>
                <w:lang w:val="en-CA"/>
              </w:rPr>
              <w:t xml:space="preserve"> après action</w:t>
            </w:r>
          </w:p>
          <w:p w14:paraId="14E8D3D7" w14:textId="77777777" w:rsidR="00324C48" w:rsidRPr="00B55254" w:rsidRDefault="00324C48" w:rsidP="00324C48">
            <w:pPr>
              <w:widowControl w:val="0"/>
              <w:ind w:left="378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</w:p>
          <w:p w14:paraId="5C33F45C" w14:textId="4C2321D2" w:rsidR="00A336B4" w:rsidRPr="00B55254" w:rsidRDefault="002B0AF6" w:rsidP="00A336B4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r w:rsidRPr="002B0AF6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Pour chaque mesure à prendre, désignez une ou un responsable et fixez des échéances.</w:t>
            </w:r>
          </w:p>
        </w:tc>
      </w:tr>
    </w:tbl>
    <w:p w14:paraId="742E33AF" w14:textId="4B859A27" w:rsidR="00A336B4" w:rsidRPr="004D56DB" w:rsidRDefault="00A336B4" w:rsidP="00B43C52">
      <w:pPr>
        <w:tabs>
          <w:tab w:val="left" w:pos="2230"/>
        </w:tabs>
        <w:spacing w:line="275" w:lineRule="auto"/>
        <w:textDirection w:val="btLr"/>
        <w:rPr>
          <w:rFonts w:ascii="Neue Haas Unica" w:eastAsia="Akzidenz-Grotesk Std Regular" w:hAnsi="Neue Haas Unica" w:cs="Akzidenz-Grotesk Std Regular"/>
          <w:sz w:val="20"/>
          <w:szCs w:val="20"/>
        </w:rPr>
      </w:pPr>
    </w:p>
    <w:sectPr w:rsidR="00A336B4" w:rsidRPr="004D56DB" w:rsidSect="00A86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45FCE" w14:textId="77777777" w:rsidR="000D2FDA" w:rsidRPr="00B55254" w:rsidRDefault="000D2FDA" w:rsidP="001B657E">
      <w:pPr>
        <w:spacing w:after="0" w:line="240" w:lineRule="auto"/>
      </w:pPr>
      <w:r w:rsidRPr="00B55254">
        <w:separator/>
      </w:r>
    </w:p>
  </w:endnote>
  <w:endnote w:type="continuationSeparator" w:id="0">
    <w:p w14:paraId="2A7A03E9" w14:textId="77777777" w:rsidR="000D2FDA" w:rsidRPr="00B55254" w:rsidRDefault="000D2FDA" w:rsidP="001B657E">
      <w:pPr>
        <w:spacing w:after="0" w:line="240" w:lineRule="auto"/>
      </w:pPr>
      <w:r w:rsidRPr="00B55254">
        <w:continuationSeparator/>
      </w:r>
    </w:p>
  </w:endnote>
  <w:endnote w:type="continuationNotice" w:id="1">
    <w:p w14:paraId="3C250646" w14:textId="77777777" w:rsidR="000D2FDA" w:rsidRPr="00B55254" w:rsidRDefault="000D2F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-Grotesk Std Regular">
    <w:altName w:val="Calibri"/>
    <w:charset w:val="00"/>
    <w:family w:val="auto"/>
    <w:pitch w:val="default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FF400" w14:textId="77777777" w:rsidR="001A0E4D" w:rsidRDefault="001A0E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C0872" w14:textId="77777777" w:rsidR="00670455" w:rsidRPr="00B55254" w:rsidRDefault="00670455" w:rsidP="00670455">
    <w:pPr>
      <w:pStyle w:val="Pieddepage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r w:rsidRPr="00B55254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76369DCD" wp14:editId="2850BDA1">
          <wp:extent cx="1956965" cy="724076"/>
          <wp:effectExtent l="0" t="0" r="5715" b="0"/>
          <wp:docPr id="396811002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55254">
      <w:ptab w:relativeTo="margin" w:alignment="center" w:leader="none"/>
    </w:r>
    <w:r w:rsidRPr="00B55254">
      <w:ptab w:relativeTo="margin" w:alignment="right" w:leader="none"/>
    </w:r>
    <w:r w:rsidRPr="00B55254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C87A294" wp14:editId="3A74E07B">
          <wp:extent cx="1918616" cy="796992"/>
          <wp:effectExtent l="0" t="0" r="0" b="0"/>
          <wp:docPr id="1516490849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8CAA25" w14:textId="77777777" w:rsidR="00670455" w:rsidRPr="00B55254" w:rsidRDefault="00670455" w:rsidP="00670455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0F683825" w14:textId="77777777" w:rsidR="00670455" w:rsidRPr="00B55254" w:rsidRDefault="00670455" w:rsidP="00670455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lang w:val="fr-CA"/>
      </w:rPr>
    </w:pPr>
    <w:r w:rsidRPr="00B55254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REMARQUE </w:t>
    </w:r>
    <w:r w:rsidRPr="00B55254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B55254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56055A7B" w14:textId="6084927D" w:rsidR="00164F2B" w:rsidRPr="00B55254" w:rsidRDefault="00670455" w:rsidP="00670455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B55254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B55254">
      <w:rPr>
        <w:rFonts w:ascii="Arial" w:hAnsi="Arial" w:cs="Arial"/>
        <w:color w:val="808080" w:themeColor="background1" w:themeShade="80"/>
        <w:sz w:val="16"/>
        <w:szCs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8CD64" w14:textId="77777777" w:rsidR="00670455" w:rsidRPr="00B55254" w:rsidRDefault="00670455" w:rsidP="00670455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</w:rPr>
    </w:pPr>
    <w:bookmarkStart w:id="47" w:name="_Hlk154050034"/>
    <w:bookmarkStart w:id="48" w:name="_Hlk154050035"/>
    <w:r w:rsidRPr="00B55254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467D2D86" wp14:editId="4B48512F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55254">
      <w:ptab w:relativeTo="margin" w:alignment="center" w:leader="none"/>
    </w:r>
    <w:r w:rsidRPr="00B55254">
      <w:ptab w:relativeTo="margin" w:alignment="right" w:leader="none"/>
    </w:r>
    <w:r w:rsidRPr="00B55254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305F5A4E" wp14:editId="55184132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BC33BF" w14:textId="77777777" w:rsidR="00670455" w:rsidRPr="00B55254" w:rsidRDefault="00670455" w:rsidP="00670455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1D19E5A2" w14:textId="77777777" w:rsidR="00670455" w:rsidRPr="00B55254" w:rsidRDefault="00670455" w:rsidP="00670455">
    <w:pPr>
      <w:pStyle w:val="Sansinterligne"/>
      <w:rPr>
        <w:rFonts w:eastAsia="Times New Roman" w:cs="Times New Roman"/>
        <w:sz w:val="16"/>
        <w:szCs w:val="16"/>
        <w:lang w:val="fr-CA"/>
      </w:rPr>
    </w:pPr>
    <w:bookmarkStart w:id="49" w:name="lt_pId003"/>
    <w:r w:rsidRPr="00B55254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B55254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B55254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49"/>
  </w:p>
  <w:p w14:paraId="29D78F04" w14:textId="1BC96D1F" w:rsidR="00B46374" w:rsidRPr="00B55254" w:rsidRDefault="00670455" w:rsidP="00670455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B55254">
      <w:rPr>
        <w:rFonts w:ascii="Arial" w:hAnsi="Arial" w:cs="Arial"/>
        <w:sz w:val="16"/>
        <w:szCs w:val="16"/>
      </w:rPr>
      <w:tab/>
    </w:r>
    <w:r w:rsidRPr="00B55254">
      <w:rPr>
        <w:rFonts w:ascii="Arial" w:hAnsi="Arial" w:cs="Arial"/>
        <w:sz w:val="16"/>
        <w:szCs w:val="16"/>
      </w:rPr>
      <w:br/>
    </w:r>
    <w:bookmarkStart w:id="50" w:name="lt_pId004"/>
    <w:r w:rsidRPr="00B55254">
      <w:rPr>
        <w:rFonts w:ascii="Arial" w:hAnsi="Arial" w:cs="Arial"/>
        <w:sz w:val="16"/>
        <w:szCs w:val="16"/>
      </w:rPr>
      <w:t>Contenu gracieusement offert par la Croix-Rouge américaine et la Société canadienne de la Croix-Rouge.</w:t>
    </w:r>
    <w:bookmarkEnd w:id="50"/>
    <w:r w:rsidRPr="00B55254">
      <w:rPr>
        <w:rFonts w:ascii="Arial" w:hAnsi="Arial" w:cs="Arial"/>
        <w:sz w:val="16"/>
        <w:szCs w:val="16"/>
      </w:rPr>
      <w:t xml:space="preserve"> </w:t>
    </w:r>
    <w:bookmarkStart w:id="51" w:name="lt_pId005"/>
    <w:r w:rsidRPr="00B55254">
      <w:rPr>
        <w:rFonts w:ascii="Arial" w:hAnsi="Arial" w:cs="Arial"/>
        <w:sz w:val="16"/>
        <w:szCs w:val="16"/>
      </w:rPr>
      <w:t>© 2023 Croix-Rouge américaine et Société canadienne de la Croix-Rouge.</w:t>
    </w:r>
    <w:bookmarkEnd w:id="51"/>
    <w:r w:rsidRPr="00B55254">
      <w:rPr>
        <w:rFonts w:ascii="Arial" w:hAnsi="Arial" w:cs="Arial"/>
        <w:sz w:val="16"/>
        <w:szCs w:val="16"/>
      </w:rPr>
      <w:t xml:space="preserve"> </w:t>
    </w:r>
    <w:bookmarkStart w:id="52" w:name="lt_pId006"/>
    <w:r w:rsidRPr="00B55254">
      <w:rPr>
        <w:rFonts w:ascii="Arial" w:hAnsi="Arial" w:cs="Arial"/>
        <w:sz w:val="16"/>
        <w:szCs w:val="16"/>
      </w:rPr>
      <w:t>Tous droits réservés.</w:t>
    </w:r>
    <w:bookmarkEnd w:id="52"/>
    <w:r w:rsidRPr="00B55254">
      <w:rPr>
        <w:rFonts w:ascii="Arial" w:hAnsi="Arial" w:cs="Arial"/>
        <w:sz w:val="16"/>
        <w:szCs w:val="16"/>
      </w:rPr>
      <w:t xml:space="preserve"> </w:t>
    </w:r>
    <w:bookmarkStart w:id="53" w:name="lt_pId007"/>
    <w:r w:rsidRPr="00B55254">
      <w:rPr>
        <w:rFonts w:ascii="Arial" w:hAnsi="Arial" w:cs="Arial"/>
        <w:sz w:val="16"/>
        <w:szCs w:val="16"/>
      </w:rPr>
      <w:t>Contenu adapté par _________________________.</w:t>
    </w:r>
    <w:bookmarkEnd w:id="53"/>
    <w:r w:rsidRPr="00B55254">
      <w:rPr>
        <w:rFonts w:ascii="Arial" w:hAnsi="Arial" w:cs="Arial"/>
        <w:sz w:val="16"/>
        <w:szCs w:val="16"/>
      </w:rPr>
      <w:t xml:space="preserve"> </w:t>
    </w:r>
    <w:bookmarkEnd w:id="47"/>
    <w:bookmarkEnd w:id="4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CFE13" w14:textId="77777777" w:rsidR="000D2FDA" w:rsidRPr="00B55254" w:rsidRDefault="000D2FDA" w:rsidP="001B657E">
      <w:pPr>
        <w:spacing w:after="0" w:line="240" w:lineRule="auto"/>
      </w:pPr>
      <w:r w:rsidRPr="00B55254">
        <w:separator/>
      </w:r>
    </w:p>
  </w:footnote>
  <w:footnote w:type="continuationSeparator" w:id="0">
    <w:p w14:paraId="5C893013" w14:textId="77777777" w:rsidR="000D2FDA" w:rsidRPr="00B55254" w:rsidRDefault="000D2FDA" w:rsidP="001B657E">
      <w:pPr>
        <w:spacing w:after="0" w:line="240" w:lineRule="auto"/>
      </w:pPr>
      <w:r w:rsidRPr="00B55254">
        <w:continuationSeparator/>
      </w:r>
    </w:p>
  </w:footnote>
  <w:footnote w:type="continuationNotice" w:id="1">
    <w:p w14:paraId="04CBA090" w14:textId="77777777" w:rsidR="000D2FDA" w:rsidRPr="00B55254" w:rsidRDefault="000D2F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8DD7B" w14:textId="77777777" w:rsidR="001A0E4D" w:rsidRDefault="001A0E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ACF46" w14:textId="2D9EA838" w:rsidR="001B657E" w:rsidRPr="00B55254" w:rsidRDefault="00670455" w:rsidP="00670455">
    <w:pPr>
      <w:pStyle w:val="En-tte"/>
    </w:pPr>
    <w:bookmarkStart w:id="44" w:name="lt_pId001"/>
    <w:bookmarkStart w:id="45" w:name="_Hlk154050040"/>
    <w:bookmarkStart w:id="46" w:name="_Hlk154050041"/>
    <w:r w:rsidRPr="00B55254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44"/>
    <w:bookmarkEnd w:id="45"/>
    <w:bookmarkEnd w:id="4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55580" w14:textId="678DE597" w:rsidR="00D309D9" w:rsidRPr="00B55254" w:rsidRDefault="00D309D9" w:rsidP="00D907B5">
    <w:pPr>
      <w:spacing w:after="0"/>
      <w:jc w:val="center"/>
      <w:rPr>
        <w:rFonts w:ascii="Arial" w:hAnsi="Arial" w:cs="Arial"/>
        <w:b/>
        <w:color w:val="808080"/>
        <w:sz w:val="52"/>
        <w:szCs w:val="52"/>
      </w:rPr>
    </w:pPr>
    <w:r w:rsidRPr="00B55254">
      <w:rPr>
        <w:noProof/>
      </w:rPr>
      <w:drawing>
        <wp:inline distT="0" distB="0" distL="0" distR="0" wp14:anchorId="49ADC6BE" wp14:editId="775FE644">
          <wp:extent cx="3229484" cy="705499"/>
          <wp:effectExtent l="0" t="0" r="9525" b="0"/>
          <wp:docPr id="5154204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29484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ABAAE" w14:textId="47FFAD45" w:rsidR="00BE3616" w:rsidRPr="00B55254" w:rsidRDefault="00670455" w:rsidP="0051697C">
    <w:pPr>
      <w:spacing w:after="0"/>
      <w:jc w:val="center"/>
      <w:rPr>
        <w:rFonts w:ascii="Arial" w:hAnsi="Arial" w:cs="Arial"/>
        <w:sz w:val="52"/>
        <w:szCs w:val="52"/>
      </w:rPr>
    </w:pPr>
    <w:r w:rsidRPr="00B55254">
      <w:rPr>
        <w:rFonts w:ascii="Arial" w:eastAsia="Akzidenz-Grotesk Std Regular" w:hAnsi="Arial" w:cs="Arial"/>
        <w:b/>
        <w:sz w:val="52"/>
        <w:szCs w:val="52"/>
        <w:lang w:eastAsia="en-CA"/>
      </w:rPr>
      <w:t>Exercice en cas de séisme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0F27"/>
    <w:multiLevelType w:val="hybridMultilevel"/>
    <w:tmpl w:val="EE2EE67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B7E75"/>
    <w:multiLevelType w:val="multilevel"/>
    <w:tmpl w:val="F8BE53AC"/>
    <w:lvl w:ilvl="0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 w15:restartNumberingAfterBreak="0">
    <w:nsid w:val="0AD00FA8"/>
    <w:multiLevelType w:val="multilevel"/>
    <w:tmpl w:val="BB7CF82C"/>
    <w:lvl w:ilvl="0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 w15:restartNumberingAfterBreak="0">
    <w:nsid w:val="0EC13507"/>
    <w:multiLevelType w:val="hybridMultilevel"/>
    <w:tmpl w:val="0510909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BA375A"/>
    <w:multiLevelType w:val="hybridMultilevel"/>
    <w:tmpl w:val="6BB2F90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73A0518"/>
    <w:multiLevelType w:val="hybridMultilevel"/>
    <w:tmpl w:val="9154AD5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A5A75F3"/>
    <w:multiLevelType w:val="hybridMultilevel"/>
    <w:tmpl w:val="9A786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3761AF"/>
    <w:multiLevelType w:val="multilevel"/>
    <w:tmpl w:val="469671D8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8" w15:restartNumberingAfterBreak="0">
    <w:nsid w:val="401C3757"/>
    <w:multiLevelType w:val="hybridMultilevel"/>
    <w:tmpl w:val="95F099A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94755D"/>
    <w:multiLevelType w:val="multilevel"/>
    <w:tmpl w:val="EE96A422"/>
    <w:lvl w:ilvl="0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0" w15:restartNumberingAfterBreak="0">
    <w:nsid w:val="484E2A53"/>
    <w:multiLevelType w:val="hybridMultilevel"/>
    <w:tmpl w:val="D3783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66367B"/>
    <w:multiLevelType w:val="multilevel"/>
    <w:tmpl w:val="A5900E2E"/>
    <w:lvl w:ilvl="0">
      <w:start w:val="1"/>
      <w:numFmt w:val="bullet"/>
      <w:lvlText w:val="●"/>
      <w:lvlJc w:val="left"/>
      <w:pPr>
        <w:ind w:left="378" w:firstLine="39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eastAsia="Arial" w:hAnsi="Arial" w:cs="Arial"/>
      </w:rPr>
    </w:lvl>
  </w:abstractNum>
  <w:abstractNum w:abstractNumId="12" w15:restartNumberingAfterBreak="0">
    <w:nsid w:val="49F7494D"/>
    <w:multiLevelType w:val="hybridMultilevel"/>
    <w:tmpl w:val="AF04D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6937E0"/>
    <w:multiLevelType w:val="hybridMultilevel"/>
    <w:tmpl w:val="95CAF11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0C0D57"/>
    <w:multiLevelType w:val="multilevel"/>
    <w:tmpl w:val="228A7BD6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5" w15:restartNumberingAfterBreak="0">
    <w:nsid w:val="6B9B709D"/>
    <w:multiLevelType w:val="multilevel"/>
    <w:tmpl w:val="32E4A1E8"/>
    <w:lvl w:ilvl="0">
      <w:start w:val="1"/>
      <w:numFmt w:val="bullet"/>
      <w:lvlText w:val="●"/>
      <w:lvlJc w:val="left"/>
      <w:pPr>
        <w:ind w:left="378" w:firstLine="39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eastAsia="Arial" w:hAnsi="Arial" w:cs="Arial"/>
      </w:rPr>
    </w:lvl>
  </w:abstractNum>
  <w:abstractNum w:abstractNumId="16" w15:restartNumberingAfterBreak="0">
    <w:nsid w:val="6F83542E"/>
    <w:multiLevelType w:val="multilevel"/>
    <w:tmpl w:val="3AF89044"/>
    <w:lvl w:ilvl="0">
      <w:start w:val="1"/>
      <w:numFmt w:val="bullet"/>
      <w:lvlText w:val="●"/>
      <w:lvlJc w:val="left"/>
      <w:pPr>
        <w:ind w:left="378" w:firstLine="39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eastAsia="Arial" w:hAnsi="Arial" w:cs="Arial"/>
      </w:rPr>
    </w:lvl>
  </w:abstractNum>
  <w:abstractNum w:abstractNumId="17" w15:restartNumberingAfterBreak="0">
    <w:nsid w:val="71644E96"/>
    <w:multiLevelType w:val="hybridMultilevel"/>
    <w:tmpl w:val="22EAE65A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8" w15:restartNumberingAfterBreak="0">
    <w:nsid w:val="733E5235"/>
    <w:multiLevelType w:val="hybridMultilevel"/>
    <w:tmpl w:val="0584028E"/>
    <w:lvl w:ilvl="0" w:tplc="7218886E">
      <w:start w:val="1"/>
      <w:numFmt w:val="bullet"/>
      <w:pStyle w:val="bulletlist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67E6A"/>
    <w:multiLevelType w:val="multilevel"/>
    <w:tmpl w:val="05C4B24C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20" w15:restartNumberingAfterBreak="0">
    <w:nsid w:val="76D9231F"/>
    <w:multiLevelType w:val="hybridMultilevel"/>
    <w:tmpl w:val="448873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C724BA"/>
    <w:multiLevelType w:val="multilevel"/>
    <w:tmpl w:val="5B1CB5FA"/>
    <w:lvl w:ilvl="0">
      <w:start w:val="1"/>
      <w:numFmt w:val="bullet"/>
      <w:lvlText w:val="●"/>
      <w:lvlJc w:val="left"/>
      <w:pPr>
        <w:ind w:left="378" w:firstLine="39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eastAsia="Arial" w:hAnsi="Arial" w:cs="Arial"/>
      </w:rPr>
    </w:lvl>
  </w:abstractNum>
  <w:num w:numId="1" w16cid:durableId="2068720602">
    <w:abstractNumId w:val="20"/>
  </w:num>
  <w:num w:numId="2" w16cid:durableId="1997606565">
    <w:abstractNumId w:val="18"/>
  </w:num>
  <w:num w:numId="3" w16cid:durableId="1874685944">
    <w:abstractNumId w:val="5"/>
  </w:num>
  <w:num w:numId="4" w16cid:durableId="1307508931">
    <w:abstractNumId w:val="4"/>
  </w:num>
  <w:num w:numId="5" w16cid:durableId="1988508356">
    <w:abstractNumId w:val="6"/>
  </w:num>
  <w:num w:numId="6" w16cid:durableId="551306605">
    <w:abstractNumId w:val="12"/>
  </w:num>
  <w:num w:numId="7" w16cid:durableId="772434223">
    <w:abstractNumId w:val="10"/>
  </w:num>
  <w:num w:numId="8" w16cid:durableId="1935899268">
    <w:abstractNumId w:val="17"/>
  </w:num>
  <w:num w:numId="9" w16cid:durableId="1155728203">
    <w:abstractNumId w:val="9"/>
  </w:num>
  <w:num w:numId="10" w16cid:durableId="1575166219">
    <w:abstractNumId w:val="2"/>
  </w:num>
  <w:num w:numId="11" w16cid:durableId="1748068419">
    <w:abstractNumId w:val="14"/>
  </w:num>
  <w:num w:numId="12" w16cid:durableId="426073536">
    <w:abstractNumId w:val="13"/>
  </w:num>
  <w:num w:numId="13" w16cid:durableId="295449109">
    <w:abstractNumId w:val="1"/>
  </w:num>
  <w:num w:numId="14" w16cid:durableId="1333874142">
    <w:abstractNumId w:val="0"/>
  </w:num>
  <w:num w:numId="15" w16cid:durableId="799347673">
    <w:abstractNumId w:val="7"/>
  </w:num>
  <w:num w:numId="16" w16cid:durableId="583103663">
    <w:abstractNumId w:val="8"/>
  </w:num>
  <w:num w:numId="17" w16cid:durableId="319694119">
    <w:abstractNumId w:val="3"/>
  </w:num>
  <w:num w:numId="18" w16cid:durableId="1363676882">
    <w:abstractNumId w:val="15"/>
  </w:num>
  <w:num w:numId="19" w16cid:durableId="935476736">
    <w:abstractNumId w:val="21"/>
  </w:num>
  <w:num w:numId="20" w16cid:durableId="1548368510">
    <w:abstractNumId w:val="11"/>
  </w:num>
  <w:num w:numId="21" w16cid:durableId="617567209">
    <w:abstractNumId w:val="16"/>
  </w:num>
  <w:num w:numId="22" w16cid:durableId="2138718723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13D91"/>
    <w:rsid w:val="0002052B"/>
    <w:rsid w:val="000255E4"/>
    <w:rsid w:val="00030F2C"/>
    <w:rsid w:val="00032A08"/>
    <w:rsid w:val="00045D0C"/>
    <w:rsid w:val="0005398D"/>
    <w:rsid w:val="000552EB"/>
    <w:rsid w:val="00057545"/>
    <w:rsid w:val="00057FA3"/>
    <w:rsid w:val="00060D3C"/>
    <w:rsid w:val="000611F0"/>
    <w:rsid w:val="00067558"/>
    <w:rsid w:val="00067721"/>
    <w:rsid w:val="000716E0"/>
    <w:rsid w:val="00071862"/>
    <w:rsid w:val="00072C2C"/>
    <w:rsid w:val="0008278C"/>
    <w:rsid w:val="00084EEE"/>
    <w:rsid w:val="00090C04"/>
    <w:rsid w:val="00093BB0"/>
    <w:rsid w:val="00094D1A"/>
    <w:rsid w:val="0009692C"/>
    <w:rsid w:val="000A4908"/>
    <w:rsid w:val="000A64D1"/>
    <w:rsid w:val="000B14BA"/>
    <w:rsid w:val="000B4D41"/>
    <w:rsid w:val="000B557F"/>
    <w:rsid w:val="000C31DB"/>
    <w:rsid w:val="000C33B8"/>
    <w:rsid w:val="000C5007"/>
    <w:rsid w:val="000C5E3F"/>
    <w:rsid w:val="000D1667"/>
    <w:rsid w:val="000D2FDA"/>
    <w:rsid w:val="000F144F"/>
    <w:rsid w:val="00101557"/>
    <w:rsid w:val="00112D8C"/>
    <w:rsid w:val="00114D60"/>
    <w:rsid w:val="00115756"/>
    <w:rsid w:val="00121111"/>
    <w:rsid w:val="00125CB9"/>
    <w:rsid w:val="0013102F"/>
    <w:rsid w:val="001326D9"/>
    <w:rsid w:val="00135C9B"/>
    <w:rsid w:val="001509EA"/>
    <w:rsid w:val="00151FD3"/>
    <w:rsid w:val="001541A6"/>
    <w:rsid w:val="001565E4"/>
    <w:rsid w:val="001626D5"/>
    <w:rsid w:val="00164F2B"/>
    <w:rsid w:val="0017573F"/>
    <w:rsid w:val="00176F27"/>
    <w:rsid w:val="0019008F"/>
    <w:rsid w:val="001A0D01"/>
    <w:rsid w:val="001A0E4D"/>
    <w:rsid w:val="001A4709"/>
    <w:rsid w:val="001B2695"/>
    <w:rsid w:val="001B4E72"/>
    <w:rsid w:val="001B5DA7"/>
    <w:rsid w:val="001B657E"/>
    <w:rsid w:val="001C3B4F"/>
    <w:rsid w:val="001C5071"/>
    <w:rsid w:val="001C70AC"/>
    <w:rsid w:val="001E181A"/>
    <w:rsid w:val="001E277D"/>
    <w:rsid w:val="001E5821"/>
    <w:rsid w:val="001E7AF4"/>
    <w:rsid w:val="001F2397"/>
    <w:rsid w:val="001F3F86"/>
    <w:rsid w:val="001F5936"/>
    <w:rsid w:val="00207895"/>
    <w:rsid w:val="002123FC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3771A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85B57"/>
    <w:rsid w:val="0029119E"/>
    <w:rsid w:val="002B012B"/>
    <w:rsid w:val="002B0AF6"/>
    <w:rsid w:val="002B44F5"/>
    <w:rsid w:val="002C174E"/>
    <w:rsid w:val="002C4A55"/>
    <w:rsid w:val="002C5B7F"/>
    <w:rsid w:val="002D0939"/>
    <w:rsid w:val="002D171E"/>
    <w:rsid w:val="002D5067"/>
    <w:rsid w:val="002D6425"/>
    <w:rsid w:val="002E0086"/>
    <w:rsid w:val="002E2FEE"/>
    <w:rsid w:val="002E3668"/>
    <w:rsid w:val="002F05FA"/>
    <w:rsid w:val="002F148E"/>
    <w:rsid w:val="002F5042"/>
    <w:rsid w:val="002F52CD"/>
    <w:rsid w:val="00304B7E"/>
    <w:rsid w:val="00306A9F"/>
    <w:rsid w:val="00310BCB"/>
    <w:rsid w:val="0031171F"/>
    <w:rsid w:val="00314256"/>
    <w:rsid w:val="00315B07"/>
    <w:rsid w:val="00324C48"/>
    <w:rsid w:val="00325B31"/>
    <w:rsid w:val="003316FB"/>
    <w:rsid w:val="00332947"/>
    <w:rsid w:val="00335846"/>
    <w:rsid w:val="00336B0A"/>
    <w:rsid w:val="00340A17"/>
    <w:rsid w:val="00344CAD"/>
    <w:rsid w:val="00357585"/>
    <w:rsid w:val="003577D5"/>
    <w:rsid w:val="00360657"/>
    <w:rsid w:val="003650EF"/>
    <w:rsid w:val="003720AE"/>
    <w:rsid w:val="00372C99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61BD"/>
    <w:rsid w:val="003E20E4"/>
    <w:rsid w:val="003F0274"/>
    <w:rsid w:val="003F242D"/>
    <w:rsid w:val="003F552C"/>
    <w:rsid w:val="003F73A9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2429A"/>
    <w:rsid w:val="00431150"/>
    <w:rsid w:val="004316A1"/>
    <w:rsid w:val="0043200B"/>
    <w:rsid w:val="00433DDB"/>
    <w:rsid w:val="004469D1"/>
    <w:rsid w:val="00450B48"/>
    <w:rsid w:val="00451488"/>
    <w:rsid w:val="004637E0"/>
    <w:rsid w:val="00473215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40C3"/>
    <w:rsid w:val="004B4990"/>
    <w:rsid w:val="004B5906"/>
    <w:rsid w:val="004B65BE"/>
    <w:rsid w:val="004D3C2F"/>
    <w:rsid w:val="004D56DB"/>
    <w:rsid w:val="004D5A90"/>
    <w:rsid w:val="004E0928"/>
    <w:rsid w:val="004E122D"/>
    <w:rsid w:val="004E520B"/>
    <w:rsid w:val="004F06F5"/>
    <w:rsid w:val="004F19EC"/>
    <w:rsid w:val="00505521"/>
    <w:rsid w:val="00505E00"/>
    <w:rsid w:val="00511DE9"/>
    <w:rsid w:val="00512075"/>
    <w:rsid w:val="00514857"/>
    <w:rsid w:val="00514F5E"/>
    <w:rsid w:val="0051697C"/>
    <w:rsid w:val="005241BE"/>
    <w:rsid w:val="00525F5C"/>
    <w:rsid w:val="00535D24"/>
    <w:rsid w:val="00537303"/>
    <w:rsid w:val="00540945"/>
    <w:rsid w:val="005420BC"/>
    <w:rsid w:val="00554E65"/>
    <w:rsid w:val="00570008"/>
    <w:rsid w:val="00571040"/>
    <w:rsid w:val="00575A07"/>
    <w:rsid w:val="00575A5D"/>
    <w:rsid w:val="00580B77"/>
    <w:rsid w:val="00583BE0"/>
    <w:rsid w:val="00586035"/>
    <w:rsid w:val="00590749"/>
    <w:rsid w:val="00594C92"/>
    <w:rsid w:val="005A4E5E"/>
    <w:rsid w:val="005A6B42"/>
    <w:rsid w:val="005A7F27"/>
    <w:rsid w:val="005B06A5"/>
    <w:rsid w:val="005B48B1"/>
    <w:rsid w:val="005B6A4C"/>
    <w:rsid w:val="005C0230"/>
    <w:rsid w:val="005D5A2B"/>
    <w:rsid w:val="005D6867"/>
    <w:rsid w:val="005E5244"/>
    <w:rsid w:val="005E6EAF"/>
    <w:rsid w:val="005F2467"/>
    <w:rsid w:val="005F3A8A"/>
    <w:rsid w:val="005F755D"/>
    <w:rsid w:val="00602913"/>
    <w:rsid w:val="00605E8E"/>
    <w:rsid w:val="006124B9"/>
    <w:rsid w:val="00612E3D"/>
    <w:rsid w:val="00617A45"/>
    <w:rsid w:val="006201CA"/>
    <w:rsid w:val="00623C29"/>
    <w:rsid w:val="00631ADC"/>
    <w:rsid w:val="006324D6"/>
    <w:rsid w:val="00646D26"/>
    <w:rsid w:val="00647957"/>
    <w:rsid w:val="006500D4"/>
    <w:rsid w:val="0065770D"/>
    <w:rsid w:val="006601B2"/>
    <w:rsid w:val="00665D4F"/>
    <w:rsid w:val="00670455"/>
    <w:rsid w:val="006758A8"/>
    <w:rsid w:val="006806A3"/>
    <w:rsid w:val="00694515"/>
    <w:rsid w:val="006A018F"/>
    <w:rsid w:val="006B5085"/>
    <w:rsid w:val="006B569F"/>
    <w:rsid w:val="006B615B"/>
    <w:rsid w:val="006C2E09"/>
    <w:rsid w:val="006D04A1"/>
    <w:rsid w:val="006D4447"/>
    <w:rsid w:val="006E058E"/>
    <w:rsid w:val="006E147B"/>
    <w:rsid w:val="006E2AFA"/>
    <w:rsid w:val="006E5557"/>
    <w:rsid w:val="006E6E69"/>
    <w:rsid w:val="006F3BB4"/>
    <w:rsid w:val="006F4EEE"/>
    <w:rsid w:val="006F5AE8"/>
    <w:rsid w:val="00701F39"/>
    <w:rsid w:val="00704041"/>
    <w:rsid w:val="0070470E"/>
    <w:rsid w:val="00705056"/>
    <w:rsid w:val="007128F0"/>
    <w:rsid w:val="00715F7E"/>
    <w:rsid w:val="00717976"/>
    <w:rsid w:val="00730325"/>
    <w:rsid w:val="007341F3"/>
    <w:rsid w:val="007361E7"/>
    <w:rsid w:val="007376EC"/>
    <w:rsid w:val="00742398"/>
    <w:rsid w:val="00745C61"/>
    <w:rsid w:val="00755F2E"/>
    <w:rsid w:val="0075715F"/>
    <w:rsid w:val="0076061E"/>
    <w:rsid w:val="00763E67"/>
    <w:rsid w:val="0076446C"/>
    <w:rsid w:val="00771DBC"/>
    <w:rsid w:val="0077236D"/>
    <w:rsid w:val="00774AD5"/>
    <w:rsid w:val="0077573C"/>
    <w:rsid w:val="007822AC"/>
    <w:rsid w:val="00784682"/>
    <w:rsid w:val="00785FF5"/>
    <w:rsid w:val="00792E7E"/>
    <w:rsid w:val="00794DFD"/>
    <w:rsid w:val="007959E4"/>
    <w:rsid w:val="007A49E3"/>
    <w:rsid w:val="007A65EC"/>
    <w:rsid w:val="007B5EAA"/>
    <w:rsid w:val="007C0D0B"/>
    <w:rsid w:val="007C22E6"/>
    <w:rsid w:val="007D16CC"/>
    <w:rsid w:val="007F03A9"/>
    <w:rsid w:val="007F1671"/>
    <w:rsid w:val="00800BD6"/>
    <w:rsid w:val="0080263D"/>
    <w:rsid w:val="00807C8E"/>
    <w:rsid w:val="00812BA0"/>
    <w:rsid w:val="00814E1B"/>
    <w:rsid w:val="00815A8F"/>
    <w:rsid w:val="008177F5"/>
    <w:rsid w:val="00817A3A"/>
    <w:rsid w:val="00824D89"/>
    <w:rsid w:val="00830D96"/>
    <w:rsid w:val="00831197"/>
    <w:rsid w:val="008326C6"/>
    <w:rsid w:val="00840569"/>
    <w:rsid w:val="00841B63"/>
    <w:rsid w:val="0084442C"/>
    <w:rsid w:val="00853281"/>
    <w:rsid w:val="00853BD8"/>
    <w:rsid w:val="00855DC5"/>
    <w:rsid w:val="00857B0D"/>
    <w:rsid w:val="00874DE1"/>
    <w:rsid w:val="0088152A"/>
    <w:rsid w:val="0088168C"/>
    <w:rsid w:val="008840FD"/>
    <w:rsid w:val="008900B0"/>
    <w:rsid w:val="0089134E"/>
    <w:rsid w:val="00892DA1"/>
    <w:rsid w:val="008A5877"/>
    <w:rsid w:val="008B0C9D"/>
    <w:rsid w:val="008B646A"/>
    <w:rsid w:val="008C48DF"/>
    <w:rsid w:val="008C68B8"/>
    <w:rsid w:val="008D0CD8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376F"/>
    <w:rsid w:val="00937F6F"/>
    <w:rsid w:val="00943E5F"/>
    <w:rsid w:val="009500F8"/>
    <w:rsid w:val="009531B2"/>
    <w:rsid w:val="00957A48"/>
    <w:rsid w:val="00960218"/>
    <w:rsid w:val="009663FD"/>
    <w:rsid w:val="0096734B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D5047"/>
    <w:rsid w:val="009D540A"/>
    <w:rsid w:val="009E47E7"/>
    <w:rsid w:val="009F056F"/>
    <w:rsid w:val="00A05CDB"/>
    <w:rsid w:val="00A10BB8"/>
    <w:rsid w:val="00A11B81"/>
    <w:rsid w:val="00A11E2F"/>
    <w:rsid w:val="00A14BB1"/>
    <w:rsid w:val="00A23600"/>
    <w:rsid w:val="00A2531D"/>
    <w:rsid w:val="00A25A3A"/>
    <w:rsid w:val="00A31E87"/>
    <w:rsid w:val="00A336B4"/>
    <w:rsid w:val="00A36AAC"/>
    <w:rsid w:val="00A5477F"/>
    <w:rsid w:val="00A55380"/>
    <w:rsid w:val="00A571E0"/>
    <w:rsid w:val="00A57C38"/>
    <w:rsid w:val="00A60B2C"/>
    <w:rsid w:val="00A61C5B"/>
    <w:rsid w:val="00A66891"/>
    <w:rsid w:val="00A672F0"/>
    <w:rsid w:val="00A67417"/>
    <w:rsid w:val="00A7130D"/>
    <w:rsid w:val="00A71E39"/>
    <w:rsid w:val="00A72995"/>
    <w:rsid w:val="00A75506"/>
    <w:rsid w:val="00A75940"/>
    <w:rsid w:val="00A759FD"/>
    <w:rsid w:val="00A76602"/>
    <w:rsid w:val="00A771FA"/>
    <w:rsid w:val="00A83B63"/>
    <w:rsid w:val="00A83FEE"/>
    <w:rsid w:val="00A86000"/>
    <w:rsid w:val="00A86496"/>
    <w:rsid w:val="00AA2594"/>
    <w:rsid w:val="00AA26F2"/>
    <w:rsid w:val="00AA4AE4"/>
    <w:rsid w:val="00AA4B6C"/>
    <w:rsid w:val="00AA53B5"/>
    <w:rsid w:val="00AA5CD0"/>
    <w:rsid w:val="00AB1FA0"/>
    <w:rsid w:val="00AD42BB"/>
    <w:rsid w:val="00AE2293"/>
    <w:rsid w:val="00AE635A"/>
    <w:rsid w:val="00AE7657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20D8"/>
    <w:rsid w:val="00B33E93"/>
    <w:rsid w:val="00B3693B"/>
    <w:rsid w:val="00B4009B"/>
    <w:rsid w:val="00B43C52"/>
    <w:rsid w:val="00B44411"/>
    <w:rsid w:val="00B46374"/>
    <w:rsid w:val="00B53118"/>
    <w:rsid w:val="00B55254"/>
    <w:rsid w:val="00B6486C"/>
    <w:rsid w:val="00B662AD"/>
    <w:rsid w:val="00B76612"/>
    <w:rsid w:val="00B81836"/>
    <w:rsid w:val="00B82F1B"/>
    <w:rsid w:val="00B96F6B"/>
    <w:rsid w:val="00B97636"/>
    <w:rsid w:val="00BA0AC2"/>
    <w:rsid w:val="00BA32E2"/>
    <w:rsid w:val="00BA3AB6"/>
    <w:rsid w:val="00BA513E"/>
    <w:rsid w:val="00BA5C1C"/>
    <w:rsid w:val="00BB3083"/>
    <w:rsid w:val="00BB4936"/>
    <w:rsid w:val="00BC2694"/>
    <w:rsid w:val="00BC3088"/>
    <w:rsid w:val="00BC38BC"/>
    <w:rsid w:val="00BD06ED"/>
    <w:rsid w:val="00BD0BA7"/>
    <w:rsid w:val="00BD1BBA"/>
    <w:rsid w:val="00BD6566"/>
    <w:rsid w:val="00BD6FAA"/>
    <w:rsid w:val="00BE3616"/>
    <w:rsid w:val="00BF362D"/>
    <w:rsid w:val="00C0240A"/>
    <w:rsid w:val="00C04D9F"/>
    <w:rsid w:val="00C07C62"/>
    <w:rsid w:val="00C14D52"/>
    <w:rsid w:val="00C178CB"/>
    <w:rsid w:val="00C2453B"/>
    <w:rsid w:val="00C307E5"/>
    <w:rsid w:val="00C34DD6"/>
    <w:rsid w:val="00C36266"/>
    <w:rsid w:val="00C404CB"/>
    <w:rsid w:val="00C42729"/>
    <w:rsid w:val="00C459CA"/>
    <w:rsid w:val="00C522C8"/>
    <w:rsid w:val="00C52B69"/>
    <w:rsid w:val="00C54E41"/>
    <w:rsid w:val="00C629DA"/>
    <w:rsid w:val="00C63C74"/>
    <w:rsid w:val="00C754DB"/>
    <w:rsid w:val="00C760C3"/>
    <w:rsid w:val="00C77F31"/>
    <w:rsid w:val="00C872D6"/>
    <w:rsid w:val="00C9250D"/>
    <w:rsid w:val="00CB4BFE"/>
    <w:rsid w:val="00CC045E"/>
    <w:rsid w:val="00CC403B"/>
    <w:rsid w:val="00CC696A"/>
    <w:rsid w:val="00CD164D"/>
    <w:rsid w:val="00CD6804"/>
    <w:rsid w:val="00CD6B8A"/>
    <w:rsid w:val="00CE3C93"/>
    <w:rsid w:val="00CF0D76"/>
    <w:rsid w:val="00CF1998"/>
    <w:rsid w:val="00CF4D7A"/>
    <w:rsid w:val="00CF527B"/>
    <w:rsid w:val="00CFEC40"/>
    <w:rsid w:val="00D00D2B"/>
    <w:rsid w:val="00D04CE5"/>
    <w:rsid w:val="00D05393"/>
    <w:rsid w:val="00D06D44"/>
    <w:rsid w:val="00D0705E"/>
    <w:rsid w:val="00D0749A"/>
    <w:rsid w:val="00D15EFA"/>
    <w:rsid w:val="00D16BAD"/>
    <w:rsid w:val="00D2343D"/>
    <w:rsid w:val="00D309D9"/>
    <w:rsid w:val="00D317D5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61741"/>
    <w:rsid w:val="00D73243"/>
    <w:rsid w:val="00D77374"/>
    <w:rsid w:val="00D8581E"/>
    <w:rsid w:val="00D85B23"/>
    <w:rsid w:val="00D85DFB"/>
    <w:rsid w:val="00D90063"/>
    <w:rsid w:val="00D907B5"/>
    <w:rsid w:val="00D928FF"/>
    <w:rsid w:val="00D92921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D62CC"/>
    <w:rsid w:val="00DE2AC8"/>
    <w:rsid w:val="00DF0547"/>
    <w:rsid w:val="00DF42C9"/>
    <w:rsid w:val="00E12935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3B15"/>
    <w:rsid w:val="00E46187"/>
    <w:rsid w:val="00E464B1"/>
    <w:rsid w:val="00E54543"/>
    <w:rsid w:val="00E55C8E"/>
    <w:rsid w:val="00E602D9"/>
    <w:rsid w:val="00E620D6"/>
    <w:rsid w:val="00E64625"/>
    <w:rsid w:val="00E74E75"/>
    <w:rsid w:val="00E76B28"/>
    <w:rsid w:val="00E922F8"/>
    <w:rsid w:val="00E97FDC"/>
    <w:rsid w:val="00EA117F"/>
    <w:rsid w:val="00EA417B"/>
    <w:rsid w:val="00EB2994"/>
    <w:rsid w:val="00EB5B3D"/>
    <w:rsid w:val="00EB7A57"/>
    <w:rsid w:val="00EC4FF4"/>
    <w:rsid w:val="00EC7869"/>
    <w:rsid w:val="00ED168D"/>
    <w:rsid w:val="00ED2443"/>
    <w:rsid w:val="00EE2C38"/>
    <w:rsid w:val="00EE5794"/>
    <w:rsid w:val="00EE7275"/>
    <w:rsid w:val="00EF682B"/>
    <w:rsid w:val="00F015AB"/>
    <w:rsid w:val="00F052CE"/>
    <w:rsid w:val="00F16F21"/>
    <w:rsid w:val="00F20C4A"/>
    <w:rsid w:val="00F213A8"/>
    <w:rsid w:val="00F25B59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47858"/>
    <w:rsid w:val="00F50DB0"/>
    <w:rsid w:val="00F530FA"/>
    <w:rsid w:val="00F53153"/>
    <w:rsid w:val="00F61193"/>
    <w:rsid w:val="00F67CCD"/>
    <w:rsid w:val="00F67ECA"/>
    <w:rsid w:val="00F72AA8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B63DB"/>
    <w:rsid w:val="00FB6456"/>
    <w:rsid w:val="00FC332F"/>
    <w:rsid w:val="00FC6B0E"/>
    <w:rsid w:val="00FD150B"/>
    <w:rsid w:val="00FD1DB8"/>
    <w:rsid w:val="00FD3CC9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72E4733"/>
    <w:rsid w:val="09D4EC5B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6CF90D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8F8C80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772DCCC"/>
    <w:rsid w:val="48F266F2"/>
    <w:rsid w:val="494269BD"/>
    <w:rsid w:val="4959F32A"/>
    <w:rsid w:val="49CEFB1D"/>
    <w:rsid w:val="49F1AAA7"/>
    <w:rsid w:val="4A19C4C9"/>
    <w:rsid w:val="4A4F8C7F"/>
    <w:rsid w:val="4D232224"/>
    <w:rsid w:val="53B88B0A"/>
    <w:rsid w:val="54C2B44F"/>
    <w:rsid w:val="54CD2399"/>
    <w:rsid w:val="54FF8FFE"/>
    <w:rsid w:val="55E598B2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A9C1A6A"/>
    <w:rsid w:val="6C7006A3"/>
    <w:rsid w:val="6CCB9588"/>
    <w:rsid w:val="6D88606F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4E157"/>
    <w:rsid w:val="7C1CD66B"/>
    <w:rsid w:val="7E527E04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229670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auNormal"/>
    <w:next w:val="Grilledutableau"/>
    <w:uiPriority w:val="59"/>
    <w:rsid w:val="00537303"/>
    <w:pPr>
      <w:spacing w:after="0" w:line="240" w:lineRule="auto"/>
    </w:pPr>
    <w:rPr>
      <w:rFonts w:ascii="Helvetica" w:hAnsi="Helvetic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ing">
    <w:name w:val="bullet listing"/>
    <w:basedOn w:val="NormalWeb"/>
    <w:qFormat/>
    <w:rsid w:val="00537303"/>
    <w:pPr>
      <w:numPr>
        <w:numId w:val="2"/>
      </w:numPr>
      <w:spacing w:before="100" w:beforeAutospacing="1" w:after="100" w:afterAutospacing="1" w:line="240" w:lineRule="auto"/>
      <w:ind w:left="346" w:hanging="274"/>
      <w:contextualSpacing/>
    </w:pPr>
    <w:rPr>
      <w:rFonts w:ascii="Akzidenz-Grotesk Std Regular" w:eastAsia="Times New Roman" w:hAnsi="Akzidenz-Grotesk Std Regular"/>
      <w:bCs/>
      <w:i/>
      <w:color w:val="6D6E70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37303"/>
    <w:rPr>
      <w:rFonts w:ascii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3316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dcross.org/get-help/how-to-prepare-for-emergencies/types-of-emergencies/earthquake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oixrouge.ca/nos-champs-d-action/urgences-et-catastrophes-au-canada/types-d-urgence/tremblement-de-terre/tremblement-de-terre-informations-et-faits?lang=fr-CA&amp;_ga=2.133677134.1704017678.1717421969-1065669285.170671210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A7002E-A555-46B0-8063-1E7278F6E588}"/>
</file>

<file path=customXml/itemProps3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87940C-4DF7-4017-A2CB-CCB07F51459E}">
  <ds:schemaRefs>
    <ds:schemaRef ds:uri="http://schemas.microsoft.com/office/2006/metadata/properties"/>
    <ds:schemaRef ds:uri="http://schemas.microsoft.com/office/infopath/2007/PartnerControls"/>
    <ds:schemaRef ds:uri="7e224511-22fe-430e-9ba3-f6c24b2545b5"/>
    <ds:schemaRef ds:uri="a6bb5b03-73c0-4fd8-91ab-e0fa8b3211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Murphy</dc:creator>
  <cp:keywords/>
  <dc:description/>
  <cp:lastModifiedBy>Maximilien Lavigne</cp:lastModifiedBy>
  <cp:revision>53</cp:revision>
  <dcterms:created xsi:type="dcterms:W3CDTF">2024-05-17T03:33:00Z</dcterms:created>
  <dcterms:modified xsi:type="dcterms:W3CDTF">2024-06-05T19:31:00Z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0x010100D6B6717F11070540AB252B6F23BF4F04</vt:lpwstr>
  </property>
  <property fmtid="{D5CDD505-2E9C-101B-9397-08002B2CF9AE}" pid="3" name="MediaServiceImageTags">
    <vt:lpwstr/>
  </property>
  <property fmtid="{D5CDD505-2E9C-101B-9397-08002B2CF9AE}" pid="4" name="_ColorH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Emoji">
    <vt:lpwstr/>
  </property>
  <property fmtid="{D5CDD505-2E9C-101B-9397-08002B2CF9AE}" pid="10" name="GrammarlyDocumentId">
    <vt:lpwstr>55f835c2e1f622e8977fd678245b96c5948b359842f007666e6aa45023bfcbbb</vt:lpwstr>
  </property>
</Properties>
</file>